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D33B5" w14:textId="77777777" w:rsidR="00275B52" w:rsidRPr="004A7222" w:rsidRDefault="00183987" w:rsidP="00275B52">
      <w:pPr>
        <w:jc w:val="center"/>
        <w:rPr>
          <w:b/>
          <w:szCs w:val="28"/>
        </w:rPr>
      </w:pPr>
      <w:r w:rsidRPr="004A7222">
        <w:rPr>
          <w:b/>
          <w:szCs w:val="28"/>
        </w:rPr>
        <w:t xml:space="preserve">КОНТРОЛЬНО-СЧЕТНАЯ ПАЛАТА РЕСПУБЛИКИ </w:t>
      </w:r>
      <w:r w:rsidR="00567696" w:rsidRPr="004A7222">
        <w:rPr>
          <w:b/>
          <w:szCs w:val="28"/>
        </w:rPr>
        <w:t>АЛТАЙ</w:t>
      </w:r>
    </w:p>
    <w:p w14:paraId="70457846" w14:textId="77777777" w:rsidR="00275B52" w:rsidRPr="004A7222" w:rsidRDefault="00275B52" w:rsidP="00275B52">
      <w:pPr>
        <w:rPr>
          <w:szCs w:val="28"/>
        </w:rPr>
      </w:pPr>
    </w:p>
    <w:p w14:paraId="3424073F" w14:textId="77777777" w:rsidR="00275B52" w:rsidRPr="004A7222" w:rsidRDefault="00275B52" w:rsidP="00275B52">
      <w:pPr>
        <w:rPr>
          <w:szCs w:val="28"/>
        </w:rPr>
      </w:pPr>
    </w:p>
    <w:p w14:paraId="6536D26D" w14:textId="77777777" w:rsidR="00183987" w:rsidRPr="004A7222" w:rsidRDefault="00183987" w:rsidP="00275B52">
      <w:pPr>
        <w:rPr>
          <w:szCs w:val="28"/>
        </w:rPr>
      </w:pPr>
    </w:p>
    <w:p w14:paraId="033397F0" w14:textId="77777777" w:rsidR="00183987" w:rsidRPr="004A7222" w:rsidRDefault="00183987" w:rsidP="00275B52">
      <w:pPr>
        <w:rPr>
          <w:szCs w:val="28"/>
        </w:rPr>
      </w:pPr>
    </w:p>
    <w:p w14:paraId="6D587AB9" w14:textId="77777777" w:rsidR="00183987" w:rsidRPr="004A7222" w:rsidRDefault="00183987" w:rsidP="00275B52">
      <w:pPr>
        <w:rPr>
          <w:szCs w:val="28"/>
        </w:rPr>
      </w:pPr>
    </w:p>
    <w:p w14:paraId="7668EF50" w14:textId="77777777" w:rsidR="00275B52" w:rsidRPr="004A7222" w:rsidRDefault="00275B52" w:rsidP="00275B52">
      <w:pPr>
        <w:rPr>
          <w:szCs w:val="28"/>
        </w:rPr>
      </w:pPr>
    </w:p>
    <w:p w14:paraId="32B1B465" w14:textId="77777777" w:rsidR="00275B52" w:rsidRPr="004A7222" w:rsidRDefault="00275B52" w:rsidP="00275B52">
      <w:pPr>
        <w:rPr>
          <w:szCs w:val="28"/>
        </w:rPr>
      </w:pPr>
    </w:p>
    <w:p w14:paraId="6662428F" w14:textId="77777777" w:rsidR="00275B52" w:rsidRPr="004A7222" w:rsidRDefault="00275B52" w:rsidP="00275B52">
      <w:pPr>
        <w:rPr>
          <w:szCs w:val="28"/>
        </w:rPr>
      </w:pPr>
    </w:p>
    <w:p w14:paraId="62A046CF" w14:textId="77777777" w:rsidR="00797E5B" w:rsidRPr="004A7222" w:rsidRDefault="00797E5B" w:rsidP="00275B52">
      <w:pPr>
        <w:rPr>
          <w:szCs w:val="28"/>
        </w:rPr>
      </w:pPr>
    </w:p>
    <w:p w14:paraId="39C94B64" w14:textId="77777777" w:rsidR="00567696" w:rsidRPr="004A7222" w:rsidRDefault="00567696" w:rsidP="00275B52">
      <w:pPr>
        <w:rPr>
          <w:szCs w:val="28"/>
        </w:rPr>
      </w:pPr>
    </w:p>
    <w:p w14:paraId="7A5E0D26" w14:textId="77777777" w:rsidR="00567696" w:rsidRPr="004A7222" w:rsidRDefault="00567696" w:rsidP="00275B52">
      <w:pPr>
        <w:rPr>
          <w:szCs w:val="28"/>
        </w:rPr>
      </w:pPr>
    </w:p>
    <w:p w14:paraId="052B5222" w14:textId="77777777" w:rsidR="0090577F" w:rsidRPr="004A7222" w:rsidRDefault="00183987" w:rsidP="00275B52">
      <w:pPr>
        <w:jc w:val="center"/>
        <w:rPr>
          <w:b/>
          <w:szCs w:val="28"/>
        </w:rPr>
      </w:pPr>
      <w:r w:rsidRPr="004A7222">
        <w:rPr>
          <w:b/>
          <w:szCs w:val="28"/>
        </w:rPr>
        <w:t xml:space="preserve">СТАНДАРТ </w:t>
      </w:r>
      <w:r w:rsidR="00567696" w:rsidRPr="004A7222">
        <w:rPr>
          <w:b/>
          <w:szCs w:val="28"/>
        </w:rPr>
        <w:t xml:space="preserve">ОРГАНИЗАЦИИ ДЕЯТЕЛЬНОСТИ </w:t>
      </w:r>
    </w:p>
    <w:p w14:paraId="69FAA868" w14:textId="77777777" w:rsidR="0086507A" w:rsidRPr="004A7222" w:rsidRDefault="0086507A" w:rsidP="00275B52">
      <w:pPr>
        <w:jc w:val="center"/>
        <w:rPr>
          <w:b/>
          <w:szCs w:val="28"/>
          <w:highlight w:val="yellow"/>
        </w:rPr>
      </w:pPr>
    </w:p>
    <w:p w14:paraId="501B979D" w14:textId="33A32C29" w:rsidR="00275B52" w:rsidRPr="004A7222" w:rsidRDefault="00567696" w:rsidP="0086507A">
      <w:pPr>
        <w:jc w:val="center"/>
        <w:rPr>
          <w:b/>
          <w:szCs w:val="28"/>
        </w:rPr>
      </w:pPr>
      <w:r w:rsidRPr="004A7222">
        <w:rPr>
          <w:b/>
          <w:szCs w:val="28"/>
        </w:rPr>
        <w:t>СОД 03</w:t>
      </w:r>
      <w:r w:rsidR="00275B52" w:rsidRPr="004A7222">
        <w:rPr>
          <w:b/>
          <w:szCs w:val="28"/>
        </w:rPr>
        <w:t xml:space="preserve"> «</w:t>
      </w:r>
      <w:r w:rsidR="0086507A" w:rsidRPr="004A7222">
        <w:rPr>
          <w:b/>
          <w:szCs w:val="28"/>
        </w:rPr>
        <w:t xml:space="preserve">Проведение </w:t>
      </w:r>
      <w:r w:rsidR="0086507A" w:rsidRPr="004A7222">
        <w:rPr>
          <w:b/>
        </w:rPr>
        <w:t>Контрольно-счетной палатой Республики Алтай</w:t>
      </w:r>
      <w:r w:rsidR="0086507A" w:rsidRPr="004A7222">
        <w:rPr>
          <w:b/>
          <w:szCs w:val="28"/>
        </w:rPr>
        <w:t xml:space="preserve"> совместных или параллельных контрольных и экспертно-аналитических мероприятий</w:t>
      </w:r>
      <w:r w:rsidR="00275B52" w:rsidRPr="004A7222">
        <w:rPr>
          <w:b/>
          <w:szCs w:val="28"/>
        </w:rPr>
        <w:t>»</w:t>
      </w:r>
    </w:p>
    <w:p w14:paraId="4D944936" w14:textId="77777777" w:rsidR="003E0BA6" w:rsidRPr="004A7222" w:rsidRDefault="003E0BA6" w:rsidP="0086507A">
      <w:pPr>
        <w:jc w:val="center"/>
        <w:rPr>
          <w:b/>
          <w:szCs w:val="28"/>
        </w:rPr>
      </w:pPr>
    </w:p>
    <w:p w14:paraId="4CC97B07" w14:textId="77777777" w:rsidR="003E0BA6" w:rsidRPr="004A7222" w:rsidRDefault="003E0BA6" w:rsidP="003E0BA6">
      <w:pPr>
        <w:jc w:val="center"/>
        <w:rPr>
          <w:sz w:val="24"/>
          <w:lang w:eastAsia="en-US"/>
        </w:rPr>
      </w:pPr>
      <w:r w:rsidRPr="004A7222">
        <w:rPr>
          <w:sz w:val="24"/>
          <w:lang w:eastAsia="en-US"/>
        </w:rPr>
        <w:t xml:space="preserve">(утвержден постановлением Коллегии Контрольно-счетной палаты Республики Алтай </w:t>
      </w:r>
    </w:p>
    <w:p w14:paraId="68819049" w14:textId="60FB3AA3" w:rsidR="003E0BA6" w:rsidRPr="004A7222" w:rsidRDefault="00224925" w:rsidP="003E0BA6">
      <w:pPr>
        <w:jc w:val="center"/>
        <w:rPr>
          <w:sz w:val="24"/>
          <w:lang w:eastAsia="en-US"/>
        </w:rPr>
      </w:pPr>
      <w:r>
        <w:rPr>
          <w:sz w:val="24"/>
          <w:lang w:eastAsia="en-US"/>
        </w:rPr>
        <w:t>31.03.</w:t>
      </w:r>
      <w:r w:rsidR="003E0BA6" w:rsidRPr="004A7222">
        <w:rPr>
          <w:sz w:val="24"/>
          <w:lang w:eastAsia="en-US"/>
        </w:rPr>
        <w:t>202</w:t>
      </w:r>
      <w:r w:rsidR="00856A0C" w:rsidRPr="004A7222">
        <w:rPr>
          <w:sz w:val="24"/>
          <w:lang w:eastAsia="en-US"/>
        </w:rPr>
        <w:t>6</w:t>
      </w:r>
      <w:r w:rsidR="003E0BA6" w:rsidRPr="004A7222">
        <w:rPr>
          <w:sz w:val="24"/>
          <w:lang w:eastAsia="en-US"/>
        </w:rPr>
        <w:t xml:space="preserve"> № </w:t>
      </w:r>
      <w:r>
        <w:rPr>
          <w:sz w:val="24"/>
          <w:lang w:eastAsia="en-US"/>
        </w:rPr>
        <w:t>3 (302)</w:t>
      </w:r>
      <w:r w:rsidR="00856A0C" w:rsidRPr="004A7222">
        <w:rPr>
          <w:sz w:val="24"/>
          <w:lang w:eastAsia="en-US"/>
        </w:rPr>
        <w:t xml:space="preserve">, подлежит применению с </w:t>
      </w:r>
      <w:r>
        <w:rPr>
          <w:sz w:val="24"/>
          <w:lang w:eastAsia="en-US"/>
        </w:rPr>
        <w:t>31.03</w:t>
      </w:r>
      <w:r w:rsidR="003E0BA6" w:rsidRPr="004A7222">
        <w:rPr>
          <w:sz w:val="24"/>
          <w:lang w:eastAsia="en-US"/>
        </w:rPr>
        <w:t>.202</w:t>
      </w:r>
      <w:r w:rsidR="00856A0C" w:rsidRPr="004A7222">
        <w:rPr>
          <w:sz w:val="24"/>
          <w:lang w:eastAsia="en-US"/>
        </w:rPr>
        <w:t>6</w:t>
      </w:r>
      <w:r w:rsidR="003E0BA6" w:rsidRPr="004A7222">
        <w:rPr>
          <w:sz w:val="24"/>
          <w:lang w:eastAsia="en-US"/>
        </w:rPr>
        <w:t>, срок действия не ограничивается)</w:t>
      </w:r>
    </w:p>
    <w:p w14:paraId="4D892B11" w14:textId="77777777" w:rsidR="003E0BA6" w:rsidRPr="004A7222" w:rsidRDefault="003E0BA6" w:rsidP="003E0BA6">
      <w:pPr>
        <w:widowControl w:val="0"/>
        <w:suppressAutoHyphens/>
        <w:jc w:val="center"/>
        <w:rPr>
          <w:sz w:val="24"/>
          <w:lang w:eastAsia="en-US"/>
        </w:rPr>
      </w:pPr>
    </w:p>
    <w:p w14:paraId="22461042" w14:textId="77777777" w:rsidR="003E0BA6" w:rsidRPr="004A7222" w:rsidRDefault="003E0BA6" w:rsidP="003E0BA6">
      <w:pPr>
        <w:jc w:val="center"/>
        <w:rPr>
          <w:sz w:val="20"/>
          <w:szCs w:val="20"/>
        </w:rPr>
      </w:pPr>
    </w:p>
    <w:p w14:paraId="74EA68B9" w14:textId="77777777" w:rsidR="00975FB4" w:rsidRPr="004A7222" w:rsidRDefault="00975FB4" w:rsidP="00975FB4">
      <w:pPr>
        <w:widowControl w:val="0"/>
        <w:suppressAutoHyphens/>
        <w:jc w:val="center"/>
        <w:rPr>
          <w:sz w:val="24"/>
        </w:rPr>
      </w:pPr>
    </w:p>
    <w:p w14:paraId="5FC07C9D" w14:textId="77777777" w:rsidR="00975FB4" w:rsidRPr="004A7222" w:rsidRDefault="00975FB4" w:rsidP="00975FB4">
      <w:pPr>
        <w:jc w:val="center"/>
        <w:rPr>
          <w:sz w:val="20"/>
          <w:szCs w:val="20"/>
        </w:rPr>
      </w:pPr>
    </w:p>
    <w:p w14:paraId="7679732A" w14:textId="77777777" w:rsidR="00275B52" w:rsidRPr="004A7222" w:rsidRDefault="00275B52" w:rsidP="00275B52">
      <w:pPr>
        <w:jc w:val="center"/>
        <w:rPr>
          <w:szCs w:val="28"/>
        </w:rPr>
      </w:pPr>
    </w:p>
    <w:p w14:paraId="2C44142F" w14:textId="77777777" w:rsidR="00275B52" w:rsidRPr="004A7222" w:rsidRDefault="00275B52" w:rsidP="00275B52">
      <w:pPr>
        <w:jc w:val="center"/>
        <w:rPr>
          <w:szCs w:val="28"/>
        </w:rPr>
      </w:pPr>
    </w:p>
    <w:p w14:paraId="4AC727B7" w14:textId="77777777" w:rsidR="00275B52" w:rsidRPr="004A7222" w:rsidRDefault="00275B52" w:rsidP="00275B52">
      <w:pPr>
        <w:jc w:val="center"/>
        <w:rPr>
          <w:szCs w:val="28"/>
        </w:rPr>
      </w:pPr>
    </w:p>
    <w:p w14:paraId="554B6CBF" w14:textId="77777777" w:rsidR="00275B52" w:rsidRPr="004A7222" w:rsidRDefault="00275B52" w:rsidP="00275B52">
      <w:pPr>
        <w:jc w:val="center"/>
        <w:rPr>
          <w:szCs w:val="28"/>
        </w:rPr>
      </w:pPr>
    </w:p>
    <w:p w14:paraId="4997D059" w14:textId="77777777" w:rsidR="00275B52" w:rsidRPr="004A7222" w:rsidRDefault="00275B52" w:rsidP="00275B52">
      <w:pPr>
        <w:jc w:val="center"/>
        <w:rPr>
          <w:szCs w:val="28"/>
        </w:rPr>
      </w:pPr>
    </w:p>
    <w:p w14:paraId="6020D4ED" w14:textId="77777777" w:rsidR="00275B52" w:rsidRPr="004A7222" w:rsidRDefault="00275B52" w:rsidP="00275B52">
      <w:pPr>
        <w:jc w:val="center"/>
        <w:rPr>
          <w:szCs w:val="28"/>
        </w:rPr>
      </w:pPr>
    </w:p>
    <w:p w14:paraId="669565D5" w14:textId="77777777" w:rsidR="00275B52" w:rsidRPr="004A7222" w:rsidRDefault="00275B52" w:rsidP="00275B52">
      <w:pPr>
        <w:jc w:val="center"/>
        <w:rPr>
          <w:szCs w:val="28"/>
        </w:rPr>
      </w:pPr>
    </w:p>
    <w:p w14:paraId="0C707F23" w14:textId="77777777" w:rsidR="00275B52" w:rsidRPr="004A7222" w:rsidRDefault="00275B52" w:rsidP="00275B52">
      <w:pPr>
        <w:jc w:val="center"/>
        <w:rPr>
          <w:szCs w:val="28"/>
        </w:rPr>
      </w:pPr>
    </w:p>
    <w:p w14:paraId="52CA24A0" w14:textId="77777777" w:rsidR="00275B52" w:rsidRPr="004A7222" w:rsidRDefault="00275B52" w:rsidP="00275B52">
      <w:pPr>
        <w:jc w:val="center"/>
        <w:rPr>
          <w:szCs w:val="28"/>
        </w:rPr>
      </w:pPr>
    </w:p>
    <w:p w14:paraId="2FEBEFD5" w14:textId="77777777" w:rsidR="00275B52" w:rsidRPr="004A7222" w:rsidRDefault="00275B52" w:rsidP="00275B52">
      <w:pPr>
        <w:jc w:val="center"/>
        <w:rPr>
          <w:szCs w:val="28"/>
        </w:rPr>
      </w:pPr>
    </w:p>
    <w:p w14:paraId="095C92D4" w14:textId="77777777" w:rsidR="00275B52" w:rsidRPr="004A7222" w:rsidRDefault="00275B52" w:rsidP="00275B52">
      <w:pPr>
        <w:jc w:val="center"/>
        <w:rPr>
          <w:szCs w:val="28"/>
        </w:rPr>
      </w:pPr>
    </w:p>
    <w:p w14:paraId="3F797754" w14:textId="77777777" w:rsidR="00275B52" w:rsidRPr="004A7222" w:rsidRDefault="00275B52" w:rsidP="00275B52">
      <w:pPr>
        <w:jc w:val="center"/>
        <w:rPr>
          <w:szCs w:val="28"/>
        </w:rPr>
      </w:pPr>
    </w:p>
    <w:p w14:paraId="31E3A0B7" w14:textId="77777777" w:rsidR="004E613A" w:rsidRPr="004A7222" w:rsidRDefault="004E613A" w:rsidP="00275B52">
      <w:pPr>
        <w:jc w:val="center"/>
        <w:rPr>
          <w:szCs w:val="28"/>
        </w:rPr>
      </w:pPr>
    </w:p>
    <w:p w14:paraId="04996619" w14:textId="77777777" w:rsidR="004E613A" w:rsidRPr="004A7222" w:rsidRDefault="004E613A" w:rsidP="00275B52">
      <w:pPr>
        <w:jc w:val="center"/>
        <w:rPr>
          <w:szCs w:val="28"/>
        </w:rPr>
      </w:pPr>
    </w:p>
    <w:p w14:paraId="0BEE89DA" w14:textId="77777777" w:rsidR="00275B52" w:rsidRPr="004A7222" w:rsidRDefault="00275B52" w:rsidP="00275B52">
      <w:pPr>
        <w:jc w:val="center"/>
        <w:rPr>
          <w:szCs w:val="28"/>
        </w:rPr>
      </w:pPr>
    </w:p>
    <w:p w14:paraId="592B2F95" w14:textId="77777777" w:rsidR="00275B52" w:rsidRPr="004A7222" w:rsidRDefault="00275B52" w:rsidP="00275B52">
      <w:pPr>
        <w:jc w:val="center"/>
        <w:rPr>
          <w:szCs w:val="28"/>
        </w:rPr>
      </w:pPr>
    </w:p>
    <w:p w14:paraId="68CD5A97" w14:textId="77777777" w:rsidR="00275B52" w:rsidRPr="004A7222" w:rsidRDefault="00275B52" w:rsidP="00A243A8">
      <w:pPr>
        <w:rPr>
          <w:szCs w:val="28"/>
        </w:rPr>
      </w:pPr>
    </w:p>
    <w:p w14:paraId="29194F8A" w14:textId="77777777" w:rsidR="00567696" w:rsidRPr="004A7222" w:rsidRDefault="00567696" w:rsidP="00275B52">
      <w:pPr>
        <w:jc w:val="center"/>
        <w:rPr>
          <w:szCs w:val="28"/>
        </w:rPr>
      </w:pPr>
    </w:p>
    <w:p w14:paraId="4B0D1E33" w14:textId="77777777" w:rsidR="0086507A" w:rsidRPr="004A7222" w:rsidRDefault="0086507A" w:rsidP="00275B52">
      <w:pPr>
        <w:jc w:val="center"/>
        <w:rPr>
          <w:szCs w:val="28"/>
        </w:rPr>
      </w:pPr>
    </w:p>
    <w:p w14:paraId="514C65CA" w14:textId="77777777" w:rsidR="00275B52" w:rsidRPr="004A7222" w:rsidRDefault="00567696" w:rsidP="00275B52">
      <w:pPr>
        <w:jc w:val="center"/>
        <w:rPr>
          <w:szCs w:val="28"/>
        </w:rPr>
      </w:pPr>
      <w:r w:rsidRPr="004A7222">
        <w:rPr>
          <w:szCs w:val="28"/>
        </w:rPr>
        <w:t>г. Горно-Алтайск</w:t>
      </w:r>
    </w:p>
    <w:p w14:paraId="7AE9D95C" w14:textId="77777777" w:rsidR="00E407D7" w:rsidRPr="004A7222" w:rsidRDefault="00275B52" w:rsidP="004E613A">
      <w:pPr>
        <w:jc w:val="center"/>
        <w:rPr>
          <w:szCs w:val="28"/>
        </w:rPr>
      </w:pPr>
      <w:r w:rsidRPr="004A7222">
        <w:rPr>
          <w:szCs w:val="28"/>
        </w:rPr>
        <w:t>20</w:t>
      </w:r>
      <w:r w:rsidR="00567696" w:rsidRPr="004A7222">
        <w:rPr>
          <w:szCs w:val="28"/>
        </w:rPr>
        <w:t>2</w:t>
      </w:r>
      <w:r w:rsidR="00856A0C" w:rsidRPr="004A7222">
        <w:rPr>
          <w:szCs w:val="28"/>
        </w:rPr>
        <w:t>6</w:t>
      </w:r>
    </w:p>
    <w:p w14:paraId="78449C99" w14:textId="77777777" w:rsidR="00ED666B" w:rsidRPr="004A7222" w:rsidRDefault="00ED666B" w:rsidP="004E613A">
      <w:pPr>
        <w:jc w:val="center"/>
        <w:rPr>
          <w:szCs w:val="28"/>
        </w:rPr>
      </w:pPr>
    </w:p>
    <w:p w14:paraId="7B389549" w14:textId="77777777" w:rsidR="00275B52" w:rsidRPr="004A7222" w:rsidRDefault="00275B52" w:rsidP="00275B52">
      <w:pPr>
        <w:spacing w:line="360" w:lineRule="auto"/>
        <w:jc w:val="center"/>
        <w:rPr>
          <w:b/>
          <w:szCs w:val="28"/>
        </w:rPr>
      </w:pPr>
      <w:r w:rsidRPr="004A7222">
        <w:rPr>
          <w:b/>
          <w:szCs w:val="28"/>
        </w:rPr>
        <w:lastRenderedPageBreak/>
        <w:t>Содержание</w:t>
      </w:r>
    </w:p>
    <w:p w14:paraId="44C40D87" w14:textId="77777777" w:rsidR="00B04B92" w:rsidRPr="004A7222" w:rsidRDefault="00B04B92" w:rsidP="00275B52">
      <w:pPr>
        <w:spacing w:line="360" w:lineRule="auto"/>
        <w:jc w:val="center"/>
        <w:rPr>
          <w:b/>
          <w:szCs w:val="28"/>
        </w:rPr>
      </w:pPr>
    </w:p>
    <w:p w14:paraId="3047BF33" w14:textId="77777777" w:rsidR="0086507A" w:rsidRPr="004A7222" w:rsidRDefault="00EB109B" w:rsidP="003E0BA6">
      <w:pPr>
        <w:pStyle w:val="11"/>
        <w:rPr>
          <w:rFonts w:ascii="Calibri" w:hAnsi="Calibri"/>
          <w:noProof/>
          <w:sz w:val="22"/>
          <w:szCs w:val="22"/>
        </w:rPr>
      </w:pPr>
      <w:r w:rsidRPr="004A7222">
        <w:fldChar w:fldCharType="begin"/>
      </w:r>
      <w:r w:rsidRPr="004A7222">
        <w:instrText xml:space="preserve"> TOC \o "1-3" \h \z \u </w:instrText>
      </w:r>
      <w:r w:rsidRPr="004A7222">
        <w:fldChar w:fldCharType="separate"/>
      </w:r>
      <w:hyperlink w:anchor="_Toc37278218" w:history="1">
        <w:r w:rsidR="0086507A" w:rsidRPr="004A7222">
          <w:rPr>
            <w:rStyle w:val="af8"/>
            <w:noProof/>
            <w:color w:val="auto"/>
          </w:rPr>
          <w:t>1. Общие положения</w:t>
        </w:r>
        <w:r w:rsidR="0086507A" w:rsidRPr="004A7222">
          <w:rPr>
            <w:noProof/>
            <w:webHidden/>
          </w:rPr>
          <w:tab/>
        </w:r>
        <w:r w:rsidR="0086507A" w:rsidRPr="004A7222">
          <w:rPr>
            <w:noProof/>
            <w:webHidden/>
          </w:rPr>
          <w:fldChar w:fldCharType="begin"/>
        </w:r>
        <w:r w:rsidR="0086507A" w:rsidRPr="004A7222">
          <w:rPr>
            <w:noProof/>
            <w:webHidden/>
          </w:rPr>
          <w:instrText xml:space="preserve"> PAGEREF _Toc37278218 \h </w:instrText>
        </w:r>
        <w:r w:rsidR="0086507A" w:rsidRPr="004A7222">
          <w:rPr>
            <w:noProof/>
            <w:webHidden/>
          </w:rPr>
        </w:r>
        <w:r w:rsidR="0086507A" w:rsidRPr="004A7222">
          <w:rPr>
            <w:noProof/>
            <w:webHidden/>
          </w:rPr>
          <w:fldChar w:fldCharType="separate"/>
        </w:r>
        <w:r w:rsidR="00F51F96" w:rsidRPr="004A7222">
          <w:rPr>
            <w:noProof/>
            <w:webHidden/>
          </w:rPr>
          <w:t>3</w:t>
        </w:r>
        <w:r w:rsidR="0086507A" w:rsidRPr="004A7222">
          <w:rPr>
            <w:noProof/>
            <w:webHidden/>
          </w:rPr>
          <w:fldChar w:fldCharType="end"/>
        </w:r>
      </w:hyperlink>
    </w:p>
    <w:p w14:paraId="4B7EC21F" w14:textId="77777777" w:rsidR="0086507A" w:rsidRPr="004A7222" w:rsidRDefault="0086507A" w:rsidP="003E0BA6">
      <w:pPr>
        <w:pStyle w:val="11"/>
        <w:rPr>
          <w:rFonts w:ascii="Calibri" w:hAnsi="Calibri"/>
          <w:noProof/>
          <w:sz w:val="22"/>
          <w:szCs w:val="22"/>
        </w:rPr>
      </w:pPr>
      <w:hyperlink w:anchor="_Toc37278219" w:history="1">
        <w:r w:rsidRPr="004A7222">
          <w:rPr>
            <w:rStyle w:val="af8"/>
            <w:noProof/>
            <w:color w:val="auto"/>
          </w:rPr>
          <w:t>2. Содержание совместных или параллельных контрольных и экспертно-аналитических мероприятий</w:t>
        </w:r>
        <w:r w:rsidRPr="004A7222">
          <w:rPr>
            <w:noProof/>
            <w:webHidden/>
          </w:rPr>
          <w:tab/>
        </w:r>
        <w:r w:rsidRPr="004A7222">
          <w:rPr>
            <w:noProof/>
            <w:webHidden/>
          </w:rPr>
          <w:fldChar w:fldCharType="begin"/>
        </w:r>
        <w:r w:rsidRPr="004A7222">
          <w:rPr>
            <w:noProof/>
            <w:webHidden/>
          </w:rPr>
          <w:instrText xml:space="preserve"> PAGEREF _Toc37278219 \h </w:instrText>
        </w:r>
        <w:r w:rsidRPr="004A7222">
          <w:rPr>
            <w:noProof/>
            <w:webHidden/>
          </w:rPr>
        </w:r>
        <w:r w:rsidRPr="004A7222">
          <w:rPr>
            <w:noProof/>
            <w:webHidden/>
          </w:rPr>
          <w:fldChar w:fldCharType="separate"/>
        </w:r>
        <w:r w:rsidR="00F51F96" w:rsidRPr="004A7222">
          <w:rPr>
            <w:noProof/>
            <w:webHidden/>
          </w:rPr>
          <w:t>4</w:t>
        </w:r>
        <w:r w:rsidRPr="004A7222">
          <w:rPr>
            <w:noProof/>
            <w:webHidden/>
          </w:rPr>
          <w:fldChar w:fldCharType="end"/>
        </w:r>
      </w:hyperlink>
    </w:p>
    <w:p w14:paraId="58E9FABF" w14:textId="77777777" w:rsidR="0086507A" w:rsidRPr="004A7222" w:rsidRDefault="0086507A" w:rsidP="003E0BA6">
      <w:pPr>
        <w:pStyle w:val="11"/>
        <w:rPr>
          <w:rFonts w:ascii="Calibri" w:hAnsi="Calibri"/>
          <w:noProof/>
          <w:sz w:val="22"/>
          <w:szCs w:val="22"/>
        </w:rPr>
      </w:pPr>
      <w:hyperlink w:anchor="_Toc37278220" w:history="1">
        <w:r w:rsidRPr="004A7222">
          <w:rPr>
            <w:rStyle w:val="af8"/>
            <w:noProof/>
            <w:color w:val="auto"/>
          </w:rPr>
          <w:t>3. Планирование совместных или параллельных контрольных и экспертно-аналитических мероприятий</w:t>
        </w:r>
        <w:r w:rsidRPr="004A7222">
          <w:rPr>
            <w:noProof/>
            <w:webHidden/>
          </w:rPr>
          <w:tab/>
        </w:r>
        <w:r w:rsidRPr="004A7222">
          <w:rPr>
            <w:noProof/>
            <w:webHidden/>
          </w:rPr>
          <w:fldChar w:fldCharType="begin"/>
        </w:r>
        <w:r w:rsidRPr="004A7222">
          <w:rPr>
            <w:noProof/>
            <w:webHidden/>
          </w:rPr>
          <w:instrText xml:space="preserve"> PAGEREF _Toc37278220 \h </w:instrText>
        </w:r>
        <w:r w:rsidRPr="004A7222">
          <w:rPr>
            <w:noProof/>
            <w:webHidden/>
          </w:rPr>
        </w:r>
        <w:r w:rsidRPr="004A7222">
          <w:rPr>
            <w:noProof/>
            <w:webHidden/>
          </w:rPr>
          <w:fldChar w:fldCharType="separate"/>
        </w:r>
        <w:r w:rsidR="00F51F96" w:rsidRPr="004A7222">
          <w:rPr>
            <w:noProof/>
            <w:webHidden/>
          </w:rPr>
          <w:t>4</w:t>
        </w:r>
        <w:r w:rsidRPr="004A7222">
          <w:rPr>
            <w:noProof/>
            <w:webHidden/>
          </w:rPr>
          <w:fldChar w:fldCharType="end"/>
        </w:r>
      </w:hyperlink>
    </w:p>
    <w:p w14:paraId="23456946" w14:textId="77777777" w:rsidR="0086507A" w:rsidRPr="004A7222" w:rsidRDefault="0086507A" w:rsidP="003E0BA6">
      <w:pPr>
        <w:pStyle w:val="11"/>
        <w:rPr>
          <w:rFonts w:ascii="Calibri" w:hAnsi="Calibri"/>
          <w:noProof/>
          <w:sz w:val="22"/>
          <w:szCs w:val="22"/>
        </w:rPr>
      </w:pPr>
      <w:hyperlink w:anchor="_Toc37278221" w:history="1">
        <w:r w:rsidRPr="004A7222">
          <w:rPr>
            <w:rStyle w:val="af8"/>
            <w:noProof/>
            <w:color w:val="auto"/>
          </w:rPr>
          <w:t>4. Подготовка и рассмотрение обращений о проведении совместных или параллельных контрольных и экспертно-аналитических мероприятий в ходе выполнения годового плана работы</w:t>
        </w:r>
        <w:r w:rsidRPr="004A7222">
          <w:rPr>
            <w:noProof/>
            <w:webHidden/>
          </w:rPr>
          <w:tab/>
        </w:r>
        <w:r w:rsidRPr="004A7222">
          <w:rPr>
            <w:noProof/>
            <w:webHidden/>
          </w:rPr>
          <w:fldChar w:fldCharType="begin"/>
        </w:r>
        <w:r w:rsidRPr="004A7222">
          <w:rPr>
            <w:noProof/>
            <w:webHidden/>
          </w:rPr>
          <w:instrText xml:space="preserve"> PAGEREF _Toc37278221 \h </w:instrText>
        </w:r>
        <w:r w:rsidRPr="004A7222">
          <w:rPr>
            <w:noProof/>
            <w:webHidden/>
          </w:rPr>
        </w:r>
        <w:r w:rsidRPr="004A7222">
          <w:rPr>
            <w:noProof/>
            <w:webHidden/>
          </w:rPr>
          <w:fldChar w:fldCharType="separate"/>
        </w:r>
        <w:r w:rsidR="00F51F96" w:rsidRPr="004A7222">
          <w:rPr>
            <w:noProof/>
            <w:webHidden/>
          </w:rPr>
          <w:t>5</w:t>
        </w:r>
        <w:r w:rsidRPr="004A7222">
          <w:rPr>
            <w:noProof/>
            <w:webHidden/>
          </w:rPr>
          <w:fldChar w:fldCharType="end"/>
        </w:r>
      </w:hyperlink>
    </w:p>
    <w:p w14:paraId="38E46DE2" w14:textId="77777777" w:rsidR="0086507A" w:rsidRPr="004A7222" w:rsidRDefault="0086507A" w:rsidP="003E0BA6">
      <w:pPr>
        <w:pStyle w:val="11"/>
        <w:rPr>
          <w:rFonts w:ascii="Calibri" w:hAnsi="Calibri"/>
          <w:noProof/>
          <w:sz w:val="22"/>
          <w:szCs w:val="22"/>
        </w:rPr>
      </w:pPr>
      <w:hyperlink w:anchor="_Toc37278222" w:history="1">
        <w:r w:rsidRPr="004A7222">
          <w:rPr>
            <w:rStyle w:val="af8"/>
            <w:noProof/>
            <w:color w:val="auto"/>
          </w:rPr>
          <w:t>5. Подготовка и подписание Решения, программы проведения совместных или параллельных контрольных и экспертно-аналитических мероприятий</w:t>
        </w:r>
        <w:r w:rsidRPr="004A7222">
          <w:rPr>
            <w:noProof/>
            <w:webHidden/>
          </w:rPr>
          <w:tab/>
        </w:r>
        <w:r w:rsidRPr="004A7222">
          <w:rPr>
            <w:noProof/>
            <w:webHidden/>
          </w:rPr>
          <w:fldChar w:fldCharType="begin"/>
        </w:r>
        <w:r w:rsidRPr="004A7222">
          <w:rPr>
            <w:noProof/>
            <w:webHidden/>
          </w:rPr>
          <w:instrText xml:space="preserve"> PAGEREF _Toc37278222 \h </w:instrText>
        </w:r>
        <w:r w:rsidRPr="004A7222">
          <w:rPr>
            <w:noProof/>
            <w:webHidden/>
          </w:rPr>
        </w:r>
        <w:r w:rsidRPr="004A7222">
          <w:rPr>
            <w:noProof/>
            <w:webHidden/>
          </w:rPr>
          <w:fldChar w:fldCharType="separate"/>
        </w:r>
        <w:r w:rsidR="00F51F96" w:rsidRPr="004A7222">
          <w:rPr>
            <w:noProof/>
            <w:webHidden/>
          </w:rPr>
          <w:t>6</w:t>
        </w:r>
        <w:r w:rsidRPr="004A7222">
          <w:rPr>
            <w:noProof/>
            <w:webHidden/>
          </w:rPr>
          <w:fldChar w:fldCharType="end"/>
        </w:r>
      </w:hyperlink>
    </w:p>
    <w:p w14:paraId="2E584D92" w14:textId="77777777" w:rsidR="0086507A" w:rsidRPr="004A7222" w:rsidRDefault="0086507A" w:rsidP="003E0BA6">
      <w:pPr>
        <w:pStyle w:val="11"/>
        <w:rPr>
          <w:rFonts w:ascii="Calibri" w:hAnsi="Calibri"/>
          <w:noProof/>
          <w:sz w:val="22"/>
          <w:szCs w:val="22"/>
        </w:rPr>
      </w:pPr>
      <w:hyperlink w:anchor="_Toc37278223" w:history="1">
        <w:r w:rsidRPr="004A7222">
          <w:rPr>
            <w:rStyle w:val="af8"/>
            <w:noProof/>
            <w:color w:val="auto"/>
          </w:rPr>
          <w:t>6. Оформление организационно-распорядительного документа о проведении совместных или параллельных контрольных и экспертно-аналитических мероприятий</w:t>
        </w:r>
        <w:r w:rsidRPr="004A7222">
          <w:rPr>
            <w:noProof/>
            <w:webHidden/>
          </w:rPr>
          <w:tab/>
        </w:r>
        <w:r w:rsidRPr="004A7222">
          <w:rPr>
            <w:noProof/>
            <w:webHidden/>
          </w:rPr>
          <w:fldChar w:fldCharType="begin"/>
        </w:r>
        <w:r w:rsidRPr="004A7222">
          <w:rPr>
            <w:noProof/>
            <w:webHidden/>
          </w:rPr>
          <w:instrText xml:space="preserve"> PAGEREF _Toc37278223 \h </w:instrText>
        </w:r>
        <w:r w:rsidRPr="004A7222">
          <w:rPr>
            <w:noProof/>
            <w:webHidden/>
          </w:rPr>
        </w:r>
        <w:r w:rsidRPr="004A7222">
          <w:rPr>
            <w:noProof/>
            <w:webHidden/>
          </w:rPr>
          <w:fldChar w:fldCharType="separate"/>
        </w:r>
        <w:r w:rsidR="00F51F96" w:rsidRPr="004A7222">
          <w:rPr>
            <w:noProof/>
            <w:webHidden/>
          </w:rPr>
          <w:t>7</w:t>
        </w:r>
        <w:r w:rsidRPr="004A7222">
          <w:rPr>
            <w:noProof/>
            <w:webHidden/>
          </w:rPr>
          <w:fldChar w:fldCharType="end"/>
        </w:r>
      </w:hyperlink>
    </w:p>
    <w:p w14:paraId="0CA4A50C" w14:textId="77777777" w:rsidR="0086507A" w:rsidRPr="004A7222" w:rsidRDefault="0086507A" w:rsidP="003E0BA6">
      <w:pPr>
        <w:pStyle w:val="11"/>
        <w:rPr>
          <w:rFonts w:ascii="Calibri" w:hAnsi="Calibri"/>
          <w:noProof/>
          <w:sz w:val="22"/>
          <w:szCs w:val="22"/>
        </w:rPr>
      </w:pPr>
      <w:hyperlink w:anchor="_Toc37278224" w:history="1">
        <w:r w:rsidRPr="004A7222">
          <w:rPr>
            <w:rStyle w:val="af8"/>
            <w:noProof/>
            <w:color w:val="auto"/>
          </w:rPr>
          <w:t>7. Проведение совместных или параллельных контрольных и экспертно-аналитических мероприятий</w:t>
        </w:r>
        <w:r w:rsidRPr="004A7222">
          <w:rPr>
            <w:noProof/>
            <w:webHidden/>
          </w:rPr>
          <w:tab/>
        </w:r>
        <w:r w:rsidRPr="004A7222">
          <w:rPr>
            <w:noProof/>
            <w:webHidden/>
          </w:rPr>
          <w:fldChar w:fldCharType="begin"/>
        </w:r>
        <w:r w:rsidRPr="004A7222">
          <w:rPr>
            <w:noProof/>
            <w:webHidden/>
          </w:rPr>
          <w:instrText xml:space="preserve"> PAGEREF _Toc37278224 \h </w:instrText>
        </w:r>
        <w:r w:rsidRPr="004A7222">
          <w:rPr>
            <w:noProof/>
            <w:webHidden/>
          </w:rPr>
        </w:r>
        <w:r w:rsidRPr="004A7222">
          <w:rPr>
            <w:noProof/>
            <w:webHidden/>
          </w:rPr>
          <w:fldChar w:fldCharType="separate"/>
        </w:r>
        <w:r w:rsidR="00F51F96" w:rsidRPr="004A7222">
          <w:rPr>
            <w:noProof/>
            <w:webHidden/>
          </w:rPr>
          <w:t>7</w:t>
        </w:r>
        <w:r w:rsidRPr="004A7222">
          <w:rPr>
            <w:noProof/>
            <w:webHidden/>
          </w:rPr>
          <w:fldChar w:fldCharType="end"/>
        </w:r>
      </w:hyperlink>
    </w:p>
    <w:p w14:paraId="235C6A05" w14:textId="77777777" w:rsidR="0086507A" w:rsidRPr="004A7222" w:rsidRDefault="0086507A" w:rsidP="003E0BA6">
      <w:pPr>
        <w:pStyle w:val="11"/>
        <w:rPr>
          <w:rFonts w:ascii="Calibri" w:hAnsi="Calibri"/>
          <w:noProof/>
          <w:sz w:val="22"/>
          <w:szCs w:val="22"/>
        </w:rPr>
      </w:pPr>
      <w:hyperlink w:anchor="_Toc37278225" w:history="1">
        <w:r w:rsidRPr="004A7222">
          <w:rPr>
            <w:rStyle w:val="af8"/>
            <w:noProof/>
            <w:color w:val="auto"/>
          </w:rPr>
          <w:t>8. Оформление результатов совместных или параллельных контрольных мероприятий</w:t>
        </w:r>
        <w:r w:rsidRPr="004A7222">
          <w:rPr>
            <w:noProof/>
            <w:webHidden/>
          </w:rPr>
          <w:tab/>
        </w:r>
        <w:r w:rsidRPr="004A7222">
          <w:rPr>
            <w:noProof/>
            <w:webHidden/>
          </w:rPr>
          <w:fldChar w:fldCharType="begin"/>
        </w:r>
        <w:r w:rsidRPr="004A7222">
          <w:rPr>
            <w:noProof/>
            <w:webHidden/>
          </w:rPr>
          <w:instrText xml:space="preserve"> PAGEREF _Toc37278225 \h </w:instrText>
        </w:r>
        <w:r w:rsidRPr="004A7222">
          <w:rPr>
            <w:noProof/>
            <w:webHidden/>
          </w:rPr>
        </w:r>
        <w:r w:rsidRPr="004A7222">
          <w:rPr>
            <w:noProof/>
            <w:webHidden/>
          </w:rPr>
          <w:fldChar w:fldCharType="separate"/>
        </w:r>
        <w:r w:rsidR="00F51F96" w:rsidRPr="004A7222">
          <w:rPr>
            <w:noProof/>
            <w:webHidden/>
          </w:rPr>
          <w:t>8</w:t>
        </w:r>
        <w:r w:rsidRPr="004A7222">
          <w:rPr>
            <w:noProof/>
            <w:webHidden/>
          </w:rPr>
          <w:fldChar w:fldCharType="end"/>
        </w:r>
      </w:hyperlink>
    </w:p>
    <w:p w14:paraId="2B5BFF2F" w14:textId="77777777" w:rsidR="0086507A" w:rsidRPr="004A7222" w:rsidRDefault="0086507A" w:rsidP="003E0BA6">
      <w:pPr>
        <w:pStyle w:val="11"/>
        <w:rPr>
          <w:rFonts w:ascii="Calibri" w:hAnsi="Calibri"/>
          <w:noProof/>
          <w:sz w:val="22"/>
          <w:szCs w:val="22"/>
        </w:rPr>
      </w:pPr>
      <w:hyperlink w:anchor="_Toc37278226" w:history="1">
        <w:r w:rsidRPr="004A7222">
          <w:rPr>
            <w:rStyle w:val="af8"/>
            <w:noProof/>
            <w:color w:val="auto"/>
          </w:rPr>
          <w:t>9. Отчет о результатах совместного или параллельного контрольного и экспертно-аналитического мероприятия</w:t>
        </w:r>
        <w:r w:rsidRPr="004A7222">
          <w:rPr>
            <w:noProof/>
            <w:webHidden/>
          </w:rPr>
          <w:tab/>
        </w:r>
        <w:r w:rsidRPr="004A7222">
          <w:rPr>
            <w:noProof/>
            <w:webHidden/>
          </w:rPr>
          <w:fldChar w:fldCharType="begin"/>
        </w:r>
        <w:r w:rsidRPr="004A7222">
          <w:rPr>
            <w:noProof/>
            <w:webHidden/>
          </w:rPr>
          <w:instrText xml:space="preserve"> PAGEREF _Toc37278226 \h </w:instrText>
        </w:r>
        <w:r w:rsidRPr="004A7222">
          <w:rPr>
            <w:noProof/>
            <w:webHidden/>
          </w:rPr>
        </w:r>
        <w:r w:rsidRPr="004A7222">
          <w:rPr>
            <w:noProof/>
            <w:webHidden/>
          </w:rPr>
          <w:fldChar w:fldCharType="separate"/>
        </w:r>
        <w:r w:rsidR="00F51F96" w:rsidRPr="004A7222">
          <w:rPr>
            <w:noProof/>
            <w:webHidden/>
          </w:rPr>
          <w:t>9</w:t>
        </w:r>
        <w:r w:rsidRPr="004A7222">
          <w:rPr>
            <w:noProof/>
            <w:webHidden/>
          </w:rPr>
          <w:fldChar w:fldCharType="end"/>
        </w:r>
      </w:hyperlink>
    </w:p>
    <w:p w14:paraId="03597EDA" w14:textId="77777777" w:rsidR="0086507A" w:rsidRPr="004A7222" w:rsidRDefault="0086507A" w:rsidP="003E0BA6">
      <w:pPr>
        <w:pStyle w:val="11"/>
        <w:rPr>
          <w:rFonts w:ascii="Calibri" w:hAnsi="Calibri"/>
          <w:noProof/>
          <w:sz w:val="22"/>
          <w:szCs w:val="22"/>
        </w:rPr>
      </w:pPr>
      <w:hyperlink w:anchor="_Toc37278227" w:history="1">
        <w:r w:rsidRPr="004A7222">
          <w:rPr>
            <w:rStyle w:val="af8"/>
            <w:noProof/>
            <w:color w:val="auto"/>
          </w:rPr>
          <w:t>Приложение к Стандарту</w:t>
        </w:r>
        <w:r w:rsidRPr="004A7222">
          <w:rPr>
            <w:noProof/>
            <w:webHidden/>
          </w:rPr>
          <w:tab/>
        </w:r>
        <w:r w:rsidRPr="004A7222">
          <w:rPr>
            <w:noProof/>
            <w:webHidden/>
          </w:rPr>
          <w:fldChar w:fldCharType="begin"/>
        </w:r>
        <w:r w:rsidRPr="004A7222">
          <w:rPr>
            <w:noProof/>
            <w:webHidden/>
          </w:rPr>
          <w:instrText xml:space="preserve"> PAGEREF _Toc37278227 \h </w:instrText>
        </w:r>
        <w:r w:rsidRPr="004A7222">
          <w:rPr>
            <w:noProof/>
            <w:webHidden/>
          </w:rPr>
        </w:r>
        <w:r w:rsidRPr="004A7222">
          <w:rPr>
            <w:noProof/>
            <w:webHidden/>
          </w:rPr>
          <w:fldChar w:fldCharType="separate"/>
        </w:r>
        <w:r w:rsidR="00F51F96" w:rsidRPr="004A7222">
          <w:rPr>
            <w:noProof/>
            <w:webHidden/>
          </w:rPr>
          <w:t>11</w:t>
        </w:r>
        <w:r w:rsidRPr="004A7222">
          <w:rPr>
            <w:noProof/>
            <w:webHidden/>
          </w:rPr>
          <w:fldChar w:fldCharType="end"/>
        </w:r>
      </w:hyperlink>
    </w:p>
    <w:p w14:paraId="1B641D55" w14:textId="77777777" w:rsidR="00EB109B" w:rsidRPr="004A7222" w:rsidRDefault="00EB109B">
      <w:r w:rsidRPr="004A7222">
        <w:fldChar w:fldCharType="end"/>
      </w:r>
    </w:p>
    <w:p w14:paraId="6AC5F8D4" w14:textId="77777777" w:rsidR="00EB109B" w:rsidRPr="004A7222" w:rsidRDefault="00EB109B" w:rsidP="00275B52">
      <w:pPr>
        <w:spacing w:line="360" w:lineRule="auto"/>
        <w:jc w:val="center"/>
        <w:rPr>
          <w:b/>
          <w:szCs w:val="28"/>
        </w:rPr>
      </w:pPr>
    </w:p>
    <w:p w14:paraId="47E7CAA3" w14:textId="77777777" w:rsidR="00155D76" w:rsidRPr="004A7222" w:rsidRDefault="00EB109B" w:rsidP="00EB109B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4A7222">
        <w:rPr>
          <w:rFonts w:ascii="Times New Roman" w:hAnsi="Times New Roman"/>
          <w:sz w:val="28"/>
          <w:szCs w:val="28"/>
        </w:rPr>
        <w:br w:type="page"/>
      </w:r>
      <w:bookmarkStart w:id="0" w:name="_Toc37278218"/>
      <w:r w:rsidR="00367040" w:rsidRPr="004A7222">
        <w:rPr>
          <w:rFonts w:ascii="Times New Roman" w:hAnsi="Times New Roman"/>
          <w:sz w:val="28"/>
          <w:szCs w:val="28"/>
        </w:rPr>
        <w:lastRenderedPageBreak/>
        <w:t>1. </w:t>
      </w:r>
      <w:r w:rsidR="00155D76" w:rsidRPr="004A7222">
        <w:rPr>
          <w:rFonts w:ascii="Times New Roman" w:hAnsi="Times New Roman"/>
          <w:sz w:val="28"/>
          <w:szCs w:val="28"/>
        </w:rPr>
        <w:t>Общие положения</w:t>
      </w:r>
      <w:bookmarkEnd w:id="0"/>
    </w:p>
    <w:p w14:paraId="49C7E0D4" w14:textId="36B4CD0D" w:rsidR="00DC7C6B" w:rsidRPr="004A7222" w:rsidRDefault="002D0E16" w:rsidP="003E0BA6">
      <w:pPr>
        <w:shd w:val="clear" w:color="auto" w:fill="FFFFFF"/>
        <w:tabs>
          <w:tab w:val="left" w:pos="835"/>
        </w:tabs>
        <w:ind w:firstLine="567"/>
        <w:jc w:val="both"/>
        <w:rPr>
          <w:bCs/>
          <w:strike/>
          <w:szCs w:val="28"/>
        </w:rPr>
      </w:pPr>
      <w:r w:rsidRPr="004A7222">
        <w:rPr>
          <w:szCs w:val="28"/>
        </w:rPr>
        <w:t>1.1. Стандарт организации деятельности «</w:t>
      </w:r>
      <w:r w:rsidR="0086507A" w:rsidRPr="004A7222">
        <w:rPr>
          <w:szCs w:val="28"/>
        </w:rPr>
        <w:t>Проведение Контрольно-счетной палатой Республики Алтай совместных или параллельных контрольных и экспертно-аналитических мероприятий с контрольно-счетными органами муниципальных образований Республики Алтай</w:t>
      </w:r>
      <w:r w:rsidRPr="004A7222">
        <w:rPr>
          <w:szCs w:val="28"/>
        </w:rPr>
        <w:t xml:space="preserve">» (далее – Стандарт) разработан в соответствии с Федеральным законом от 07.02.2011 № 6-ФЗ </w:t>
      </w:r>
      <w:r w:rsidR="00856A0C" w:rsidRPr="004A7222">
        <w:t>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Pr="004A7222">
        <w:rPr>
          <w:szCs w:val="28"/>
        </w:rPr>
        <w:t xml:space="preserve"> (далее – </w:t>
      </w:r>
      <w:r w:rsidR="004C4080" w:rsidRPr="004A7222">
        <w:rPr>
          <w:szCs w:val="28"/>
        </w:rPr>
        <w:t>Федеральный з</w:t>
      </w:r>
      <w:r w:rsidRPr="004A7222">
        <w:rPr>
          <w:szCs w:val="28"/>
        </w:rPr>
        <w:t>акон № 6-ФЗ), Законом Республики Алтай от 19.10.2011 № 53-РЗ «О Контрольно-счетной палате Республики Алтай»</w:t>
      </w:r>
      <w:r w:rsidR="004C4080" w:rsidRPr="004A7222">
        <w:rPr>
          <w:szCs w:val="28"/>
        </w:rPr>
        <w:t xml:space="preserve"> (далее – Закон Республики Алтай </w:t>
      </w:r>
      <w:r w:rsidR="00224925">
        <w:rPr>
          <w:szCs w:val="28"/>
        </w:rPr>
        <w:t xml:space="preserve">   </w:t>
      </w:r>
      <w:r w:rsidR="004C4080" w:rsidRPr="004A7222">
        <w:rPr>
          <w:szCs w:val="28"/>
        </w:rPr>
        <w:t>№ 53-РЗ)</w:t>
      </w:r>
      <w:r w:rsidR="003E0BA6" w:rsidRPr="004A7222">
        <w:rPr>
          <w:szCs w:val="28"/>
        </w:rPr>
        <w:t xml:space="preserve">, с учетом </w:t>
      </w:r>
      <w:r w:rsidR="00856A0C" w:rsidRPr="004A7222">
        <w:t xml:space="preserve">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постановлением Коллегии Счетной палаты Российской Федерации от 29.03.2022 № 2ПК, </w:t>
      </w:r>
      <w:bookmarkStart w:id="1" w:name="sub_112"/>
    </w:p>
    <w:p w14:paraId="1409054D" w14:textId="19F9C40D" w:rsidR="00DC7C6B" w:rsidRPr="004A7222" w:rsidRDefault="00DC7C6B" w:rsidP="00797E5B">
      <w:pPr>
        <w:pStyle w:val="a3"/>
        <w:suppressAutoHyphens/>
        <w:ind w:firstLine="567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1.2. Целью настоящего Стандарта является регламентация деятельности Контрольно-счетной палаты Республики Алтай (далее – КСП РА) по организации и проведению совместных и</w:t>
      </w:r>
      <w:r w:rsidR="00A14CBB" w:rsidRPr="004A7222">
        <w:rPr>
          <w:b w:val="0"/>
          <w:sz w:val="28"/>
          <w:szCs w:val="28"/>
        </w:rPr>
        <w:t>ли</w:t>
      </w:r>
      <w:r w:rsidRPr="004A7222">
        <w:rPr>
          <w:b w:val="0"/>
          <w:sz w:val="28"/>
          <w:szCs w:val="28"/>
        </w:rPr>
        <w:t xml:space="preserve"> параллельных контрольных и экспертно-аналитических мероприятий с </w:t>
      </w:r>
      <w:r w:rsidR="00B12225" w:rsidRPr="004A7222">
        <w:rPr>
          <w:b w:val="0"/>
          <w:sz w:val="28"/>
          <w:szCs w:val="28"/>
        </w:rPr>
        <w:t>контрольно-счетными органами муниципальных образований Республики Алтай</w:t>
      </w:r>
      <w:r w:rsidR="00C164E2" w:rsidRPr="004A7222">
        <w:rPr>
          <w:b w:val="0"/>
          <w:sz w:val="28"/>
          <w:szCs w:val="28"/>
        </w:rPr>
        <w:t xml:space="preserve">, </w:t>
      </w:r>
      <w:r w:rsidR="00C164E2" w:rsidRPr="004A7222">
        <w:rPr>
          <w:b w:val="0"/>
          <w:bCs w:val="0"/>
          <w:spacing w:val="-4"/>
          <w:sz w:val="28"/>
          <w:szCs w:val="28"/>
        </w:rPr>
        <w:t>налоговыми органами, органами прокуратуры, иными правоохранительными, надзорными и контрольными органами (далее – сторонние организации)</w:t>
      </w:r>
      <w:r w:rsidR="00B12225" w:rsidRPr="004A7222">
        <w:rPr>
          <w:b w:val="0"/>
          <w:bCs w:val="0"/>
          <w:sz w:val="28"/>
          <w:szCs w:val="28"/>
        </w:rPr>
        <w:t>.</w:t>
      </w:r>
    </w:p>
    <w:bookmarkEnd w:id="1"/>
    <w:p w14:paraId="391D1E1C" w14:textId="77777777" w:rsidR="007A6D1D" w:rsidRPr="004A7222" w:rsidRDefault="007A6D1D" w:rsidP="00797E5B">
      <w:pPr>
        <w:pStyle w:val="a3"/>
        <w:ind w:firstLine="567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1.3. Задачами Стандарта являются:</w:t>
      </w:r>
    </w:p>
    <w:p w14:paraId="2D18E86C" w14:textId="77777777" w:rsidR="007A6D1D" w:rsidRPr="004A7222" w:rsidRDefault="007A6D1D" w:rsidP="00797E5B">
      <w:pPr>
        <w:pStyle w:val="a3"/>
        <w:ind w:firstLine="567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определение порядка организации и подготовки совместных или параллельных контрольных и экспертно-аналитических мероприятий, взаимодействия К</w:t>
      </w:r>
      <w:r w:rsidR="00B12225" w:rsidRPr="004A7222">
        <w:rPr>
          <w:b w:val="0"/>
          <w:sz w:val="28"/>
          <w:szCs w:val="28"/>
        </w:rPr>
        <w:t>СП РА с</w:t>
      </w:r>
      <w:r w:rsidR="00BA7C94" w:rsidRPr="004A7222">
        <w:rPr>
          <w:b w:val="0"/>
          <w:sz w:val="28"/>
          <w:szCs w:val="28"/>
        </w:rPr>
        <w:t>о</w:t>
      </w:r>
      <w:r w:rsidR="0044262A" w:rsidRPr="004A7222">
        <w:rPr>
          <w:b w:val="0"/>
          <w:sz w:val="28"/>
          <w:szCs w:val="28"/>
        </w:rPr>
        <w:t xml:space="preserve"> сторонними организациями </w:t>
      </w:r>
      <w:r w:rsidRPr="004A7222">
        <w:rPr>
          <w:b w:val="0"/>
          <w:sz w:val="28"/>
          <w:szCs w:val="28"/>
        </w:rPr>
        <w:t>(далее – Стороны) в процессе их проведения;</w:t>
      </w:r>
    </w:p>
    <w:p w14:paraId="2F993F51" w14:textId="77777777" w:rsidR="007119A4" w:rsidRPr="004A7222" w:rsidRDefault="007A6D1D" w:rsidP="00797E5B">
      <w:pPr>
        <w:pStyle w:val="a3"/>
        <w:ind w:firstLine="567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установление требований по оформлению результатов совместных или параллельных контрольных и экспертно-аналитических мероприятий, порядка их рассмотрения.</w:t>
      </w:r>
    </w:p>
    <w:p w14:paraId="251ED63A" w14:textId="77777777" w:rsidR="00155D76" w:rsidRPr="004A7222" w:rsidRDefault="00155D76" w:rsidP="00797E5B">
      <w:pPr>
        <w:pStyle w:val="a3"/>
        <w:ind w:firstLine="567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1.</w:t>
      </w:r>
      <w:r w:rsidR="007119A4" w:rsidRPr="004A7222">
        <w:rPr>
          <w:b w:val="0"/>
          <w:sz w:val="28"/>
          <w:szCs w:val="28"/>
        </w:rPr>
        <w:t>4</w:t>
      </w:r>
      <w:r w:rsidRPr="004A7222">
        <w:rPr>
          <w:b w:val="0"/>
          <w:sz w:val="28"/>
          <w:szCs w:val="28"/>
        </w:rPr>
        <w:t>.</w:t>
      </w:r>
      <w:r w:rsidR="00C611E1" w:rsidRPr="004A7222">
        <w:rPr>
          <w:b w:val="0"/>
          <w:sz w:val="28"/>
          <w:szCs w:val="28"/>
        </w:rPr>
        <w:t> </w:t>
      </w:r>
      <w:r w:rsidR="00AA73E8" w:rsidRPr="004A7222">
        <w:rPr>
          <w:b w:val="0"/>
          <w:sz w:val="28"/>
          <w:szCs w:val="28"/>
        </w:rPr>
        <w:t xml:space="preserve">Правовой основой участия </w:t>
      </w:r>
      <w:r w:rsidR="005644EE" w:rsidRPr="004A7222">
        <w:rPr>
          <w:b w:val="0"/>
          <w:sz w:val="28"/>
          <w:szCs w:val="28"/>
        </w:rPr>
        <w:t>КСП РА</w:t>
      </w:r>
      <w:r w:rsidR="00A36058" w:rsidRPr="004A7222">
        <w:rPr>
          <w:b w:val="0"/>
          <w:sz w:val="28"/>
          <w:szCs w:val="28"/>
        </w:rPr>
        <w:t xml:space="preserve"> </w:t>
      </w:r>
      <w:r w:rsidR="00AA73E8" w:rsidRPr="004A7222">
        <w:rPr>
          <w:b w:val="0"/>
          <w:sz w:val="28"/>
          <w:szCs w:val="28"/>
        </w:rPr>
        <w:t xml:space="preserve">в совместных или параллельных контрольных и экспертно-аналитических мероприятиях с </w:t>
      </w:r>
      <w:r w:rsidR="00797E5B" w:rsidRPr="004A7222">
        <w:rPr>
          <w:b w:val="0"/>
          <w:sz w:val="28"/>
          <w:szCs w:val="28"/>
        </w:rPr>
        <w:t>КСО</w:t>
      </w:r>
      <w:r w:rsidR="00AA73E8" w:rsidRPr="004A7222">
        <w:rPr>
          <w:b w:val="0"/>
          <w:sz w:val="28"/>
          <w:szCs w:val="28"/>
        </w:rPr>
        <w:t xml:space="preserve"> являются:</w:t>
      </w:r>
    </w:p>
    <w:p w14:paraId="2B0D33B5" w14:textId="77777777" w:rsidR="00155D76" w:rsidRPr="004A7222" w:rsidRDefault="00A36058" w:rsidP="00797E5B">
      <w:pPr>
        <w:pStyle w:val="a3"/>
        <w:ind w:firstLine="567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Федеральный закон № 6-ФЗ</w:t>
      </w:r>
      <w:r w:rsidR="00155D76" w:rsidRPr="004A7222">
        <w:rPr>
          <w:b w:val="0"/>
          <w:sz w:val="28"/>
          <w:szCs w:val="28"/>
        </w:rPr>
        <w:t>;</w:t>
      </w:r>
    </w:p>
    <w:p w14:paraId="348568EB" w14:textId="77777777" w:rsidR="00C36B4F" w:rsidRPr="004A7222" w:rsidRDefault="004C4080" w:rsidP="00C36B4F">
      <w:pPr>
        <w:pStyle w:val="a3"/>
        <w:ind w:firstLine="567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Закон Республики Алтай № 53-РЗ;</w:t>
      </w:r>
      <w:r w:rsidR="00C36B4F" w:rsidRPr="004A7222">
        <w:rPr>
          <w:b w:val="0"/>
          <w:sz w:val="28"/>
          <w:szCs w:val="28"/>
        </w:rPr>
        <w:t xml:space="preserve"> </w:t>
      </w:r>
    </w:p>
    <w:p w14:paraId="7D16C1C1" w14:textId="77777777" w:rsidR="00C36B4F" w:rsidRPr="004A7222" w:rsidRDefault="00C36B4F" w:rsidP="00C36B4F">
      <w:pPr>
        <w:pStyle w:val="a3"/>
        <w:ind w:firstLine="567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Регламент КСП РА;</w:t>
      </w:r>
    </w:p>
    <w:p w14:paraId="34547E92" w14:textId="10F979D3" w:rsidR="008341F5" w:rsidRPr="004A7222" w:rsidRDefault="008341F5" w:rsidP="005C47EC">
      <w:pPr>
        <w:pStyle w:val="a3"/>
        <w:ind w:firstLine="567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соглашения о сотрудничестве между КСП РА и сторонними организациями (при их наличии);</w:t>
      </w:r>
    </w:p>
    <w:p w14:paraId="28887A23" w14:textId="654B8366" w:rsidR="008341F5" w:rsidRPr="004A7222" w:rsidRDefault="008341F5" w:rsidP="008341F5">
      <w:pPr>
        <w:pStyle w:val="a3"/>
        <w:ind w:firstLine="567"/>
        <w:jc w:val="both"/>
        <w:rPr>
          <w:b w:val="0"/>
          <w:sz w:val="28"/>
          <w:szCs w:val="28"/>
        </w:rPr>
      </w:pPr>
      <w:r w:rsidRPr="003F1D2F">
        <w:rPr>
          <w:b w:val="0"/>
          <w:color w:val="FF0000"/>
          <w:sz w:val="28"/>
          <w:szCs w:val="28"/>
        </w:rPr>
        <w:t>Федеральные законы и иные нормативные правовые акты Российской Федерации</w:t>
      </w:r>
      <w:r w:rsidRPr="004A7222">
        <w:rPr>
          <w:b w:val="0"/>
          <w:sz w:val="28"/>
          <w:szCs w:val="28"/>
        </w:rPr>
        <w:t>, регламентирующие деятельность Сторон.</w:t>
      </w:r>
    </w:p>
    <w:p w14:paraId="16C2550D" w14:textId="77777777" w:rsidR="00CB4603" w:rsidRPr="004A7222" w:rsidRDefault="00CB4603" w:rsidP="00CB4603">
      <w:pPr>
        <w:pStyle w:val="a3"/>
        <w:ind w:firstLine="567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1.5. Стандарт предназначен для использования должностными лицами КСП РА, обладающими полномочиями по организации и проведению контрольных и экспертно-аналитических мероприятий.</w:t>
      </w:r>
    </w:p>
    <w:p w14:paraId="3845A060" w14:textId="7D9BF027" w:rsidR="00AA73E8" w:rsidRPr="004A7222" w:rsidRDefault="00597968" w:rsidP="00797E5B">
      <w:pPr>
        <w:pStyle w:val="a3"/>
        <w:ind w:firstLine="567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1.</w:t>
      </w:r>
      <w:r w:rsidR="00C164E2" w:rsidRPr="004A7222">
        <w:rPr>
          <w:b w:val="0"/>
          <w:sz w:val="28"/>
          <w:szCs w:val="28"/>
        </w:rPr>
        <w:t>6</w:t>
      </w:r>
      <w:r w:rsidRPr="004A7222">
        <w:rPr>
          <w:b w:val="0"/>
          <w:sz w:val="28"/>
          <w:szCs w:val="28"/>
        </w:rPr>
        <w:t xml:space="preserve">. </w:t>
      </w:r>
      <w:r w:rsidR="00C164E2" w:rsidRPr="004A7222">
        <w:rPr>
          <w:b w:val="0"/>
          <w:sz w:val="28"/>
          <w:szCs w:val="28"/>
        </w:rPr>
        <w:t xml:space="preserve">Решения по вопросам организации и проведения совместных или параллельных мероприятий, не урегулированным настоящим Стандартом, принимаются председателем КСП РА, в том числе на основании предложений аудиторов КСП РА ответственных за их проведение. При необходимости данные </w:t>
      </w:r>
      <w:r w:rsidR="00C164E2" w:rsidRPr="004A7222">
        <w:rPr>
          <w:b w:val="0"/>
          <w:sz w:val="28"/>
          <w:szCs w:val="28"/>
        </w:rPr>
        <w:lastRenderedPageBreak/>
        <w:t>решения согласовываются с руководителем сторонней организации, принимающей участие в мероприятии</w:t>
      </w:r>
      <w:r w:rsidRPr="004A7222">
        <w:rPr>
          <w:b w:val="0"/>
          <w:sz w:val="28"/>
          <w:szCs w:val="28"/>
        </w:rPr>
        <w:t>.</w:t>
      </w:r>
    </w:p>
    <w:p w14:paraId="622655BE" w14:textId="77777777" w:rsidR="00CB4603" w:rsidRPr="004A7222" w:rsidRDefault="00CB4603" w:rsidP="00797E5B">
      <w:pPr>
        <w:pStyle w:val="a3"/>
        <w:ind w:firstLine="567"/>
        <w:jc w:val="both"/>
        <w:rPr>
          <w:b w:val="0"/>
          <w:sz w:val="28"/>
          <w:szCs w:val="28"/>
        </w:rPr>
      </w:pPr>
    </w:p>
    <w:p w14:paraId="73B4562D" w14:textId="77777777" w:rsidR="00155D76" w:rsidRPr="004A7222" w:rsidRDefault="00155D76" w:rsidP="00EB109B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2" w:name="_Toc37278219"/>
      <w:r w:rsidRPr="004A7222">
        <w:rPr>
          <w:rFonts w:ascii="Times New Roman" w:hAnsi="Times New Roman"/>
          <w:sz w:val="28"/>
          <w:szCs w:val="28"/>
        </w:rPr>
        <w:t xml:space="preserve">2. Содержание совместных </w:t>
      </w:r>
      <w:r w:rsidR="00A36058" w:rsidRPr="004A7222">
        <w:rPr>
          <w:rFonts w:ascii="Times New Roman" w:hAnsi="Times New Roman"/>
          <w:sz w:val="28"/>
          <w:szCs w:val="28"/>
        </w:rPr>
        <w:t xml:space="preserve">или параллельных </w:t>
      </w:r>
      <w:r w:rsidRPr="004A7222">
        <w:rPr>
          <w:rFonts w:ascii="Times New Roman" w:hAnsi="Times New Roman"/>
          <w:sz w:val="28"/>
          <w:szCs w:val="28"/>
        </w:rPr>
        <w:t>контрольных и экспертно-аналитических мероприятий</w:t>
      </w:r>
      <w:bookmarkEnd w:id="2"/>
    </w:p>
    <w:p w14:paraId="0577E052" w14:textId="76CD62DF" w:rsidR="00A36058" w:rsidRPr="004A7222" w:rsidRDefault="00155D76" w:rsidP="00881748">
      <w:pPr>
        <w:pStyle w:val="31"/>
        <w:spacing w:line="240" w:lineRule="auto"/>
        <w:rPr>
          <w:color w:val="auto"/>
          <w:szCs w:val="28"/>
        </w:rPr>
      </w:pPr>
      <w:r w:rsidRPr="004A7222">
        <w:rPr>
          <w:color w:val="auto"/>
          <w:szCs w:val="28"/>
        </w:rPr>
        <w:t xml:space="preserve">2.1. Совместные контрольные </w:t>
      </w:r>
      <w:r w:rsidR="00A36058" w:rsidRPr="004A7222">
        <w:rPr>
          <w:color w:val="auto"/>
          <w:szCs w:val="28"/>
        </w:rPr>
        <w:t xml:space="preserve">и экспертно-аналитические </w:t>
      </w:r>
      <w:r w:rsidR="00BF02E3" w:rsidRPr="004A7222">
        <w:rPr>
          <w:color w:val="auto"/>
          <w:szCs w:val="28"/>
        </w:rPr>
        <w:t xml:space="preserve">мероприятия </w:t>
      </w:r>
      <w:r w:rsidRPr="004A7222">
        <w:rPr>
          <w:color w:val="auto"/>
          <w:szCs w:val="28"/>
        </w:rPr>
        <w:t>– это форма</w:t>
      </w:r>
      <w:r w:rsidR="00A36058" w:rsidRPr="004A7222">
        <w:rPr>
          <w:color w:val="auto"/>
          <w:szCs w:val="28"/>
        </w:rPr>
        <w:t xml:space="preserve"> организации контрольных и экспертно-аналитических мероприятий, осуществляемых </w:t>
      </w:r>
      <w:r w:rsidR="00881748" w:rsidRPr="004A7222">
        <w:rPr>
          <w:color w:val="auto"/>
          <w:szCs w:val="28"/>
        </w:rPr>
        <w:t>К</w:t>
      </w:r>
      <w:r w:rsidR="00386708" w:rsidRPr="004A7222">
        <w:rPr>
          <w:color w:val="auto"/>
          <w:szCs w:val="28"/>
        </w:rPr>
        <w:t>СП РА</w:t>
      </w:r>
      <w:r w:rsidR="00881748" w:rsidRPr="004A7222">
        <w:rPr>
          <w:color w:val="auto"/>
          <w:szCs w:val="28"/>
        </w:rPr>
        <w:t xml:space="preserve"> и </w:t>
      </w:r>
      <w:r w:rsidR="00BA7C94" w:rsidRPr="004A7222">
        <w:rPr>
          <w:color w:val="auto"/>
          <w:szCs w:val="28"/>
        </w:rPr>
        <w:t xml:space="preserve">сторонними организациями </w:t>
      </w:r>
      <w:r w:rsidR="00A36058" w:rsidRPr="004A7222">
        <w:rPr>
          <w:color w:val="auto"/>
          <w:szCs w:val="28"/>
        </w:rPr>
        <w:t>на двусторонней или многосторонней основе в соответствии</w:t>
      </w:r>
      <w:r w:rsidR="00C164E2" w:rsidRPr="004A7222">
        <w:rPr>
          <w:color w:val="auto"/>
          <w:szCs w:val="28"/>
        </w:rPr>
        <w:t xml:space="preserve"> </w:t>
      </w:r>
      <w:r w:rsidR="00C164E2" w:rsidRPr="004A7222">
        <w:rPr>
          <w:bCs/>
          <w:color w:val="auto"/>
          <w:szCs w:val="28"/>
        </w:rPr>
        <w:t>с общей программой по теме, предложенной Стороной-инициатором</w:t>
      </w:r>
      <w:r w:rsidR="00A36058" w:rsidRPr="004A7222">
        <w:rPr>
          <w:color w:val="auto"/>
          <w:szCs w:val="28"/>
        </w:rPr>
        <w:t xml:space="preserve"> </w:t>
      </w:r>
      <w:r w:rsidR="00CB4603" w:rsidRPr="004A7222">
        <w:rPr>
          <w:color w:val="auto"/>
          <w:szCs w:val="28"/>
        </w:rPr>
        <w:t xml:space="preserve">и </w:t>
      </w:r>
      <w:r w:rsidR="00A36058" w:rsidRPr="004A7222">
        <w:rPr>
          <w:color w:val="auto"/>
          <w:szCs w:val="28"/>
        </w:rPr>
        <w:t>в согласованные Сторонами сроки.</w:t>
      </w:r>
    </w:p>
    <w:p w14:paraId="62E563C8" w14:textId="77777777" w:rsidR="00881748" w:rsidRPr="004A7222" w:rsidRDefault="00155D76" w:rsidP="00881748">
      <w:pPr>
        <w:pStyle w:val="31"/>
        <w:spacing w:line="240" w:lineRule="auto"/>
        <w:rPr>
          <w:color w:val="auto"/>
          <w:szCs w:val="28"/>
        </w:rPr>
      </w:pPr>
      <w:r w:rsidRPr="004A7222">
        <w:rPr>
          <w:color w:val="auto"/>
          <w:szCs w:val="28"/>
        </w:rPr>
        <w:t>2.2.</w:t>
      </w:r>
      <w:r w:rsidR="00C611E1" w:rsidRPr="004A7222">
        <w:rPr>
          <w:color w:val="auto"/>
          <w:szCs w:val="28"/>
        </w:rPr>
        <w:t> </w:t>
      </w:r>
      <w:r w:rsidR="00881748" w:rsidRPr="004A7222">
        <w:rPr>
          <w:color w:val="auto"/>
          <w:szCs w:val="28"/>
        </w:rPr>
        <w:t>Параллельные контрольные и экспертно-аналитические мероприятия – это форма организации контрольных и экспертно-аналитических мероприятий, осуществляемых К</w:t>
      </w:r>
      <w:r w:rsidR="00386708" w:rsidRPr="004A7222">
        <w:rPr>
          <w:color w:val="auto"/>
          <w:szCs w:val="28"/>
        </w:rPr>
        <w:t>СП РА</w:t>
      </w:r>
      <w:r w:rsidR="00881748" w:rsidRPr="004A7222">
        <w:rPr>
          <w:color w:val="auto"/>
          <w:szCs w:val="28"/>
        </w:rPr>
        <w:t xml:space="preserve"> и </w:t>
      </w:r>
      <w:r w:rsidR="00BD04EB" w:rsidRPr="004A7222">
        <w:rPr>
          <w:color w:val="auto"/>
          <w:szCs w:val="28"/>
        </w:rPr>
        <w:t xml:space="preserve">сторонними организациями </w:t>
      </w:r>
      <w:r w:rsidR="00881748" w:rsidRPr="004A7222">
        <w:rPr>
          <w:color w:val="auto"/>
          <w:szCs w:val="28"/>
        </w:rPr>
        <w:t>по взаимному соглашению каждой из Сторон самостоятельно по раздельным программам, в согласованные сроки, с последующим обменом и использованием информации по их результатам.</w:t>
      </w:r>
    </w:p>
    <w:p w14:paraId="1531E020" w14:textId="77777777" w:rsidR="00D830D8" w:rsidRPr="004A7222" w:rsidRDefault="00D830D8" w:rsidP="001B24C4">
      <w:pPr>
        <w:pStyle w:val="a5"/>
        <w:spacing w:line="240" w:lineRule="auto"/>
        <w:ind w:firstLine="720"/>
        <w:jc w:val="center"/>
        <w:rPr>
          <w:b/>
          <w:color w:val="auto"/>
        </w:rPr>
      </w:pPr>
    </w:p>
    <w:p w14:paraId="356FF7C1" w14:textId="77777777" w:rsidR="00155D76" w:rsidRPr="004A7222" w:rsidRDefault="00155D76" w:rsidP="00B04B92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3" w:name="_Toc37278220"/>
      <w:r w:rsidRPr="004A7222">
        <w:rPr>
          <w:rFonts w:ascii="Times New Roman" w:hAnsi="Times New Roman"/>
          <w:sz w:val="28"/>
          <w:szCs w:val="28"/>
        </w:rPr>
        <w:t xml:space="preserve">3. Планирование совместных </w:t>
      </w:r>
      <w:r w:rsidR="00932034" w:rsidRPr="004A7222">
        <w:rPr>
          <w:rFonts w:ascii="Times New Roman" w:hAnsi="Times New Roman"/>
          <w:sz w:val="28"/>
          <w:szCs w:val="28"/>
        </w:rPr>
        <w:t>или параллельных</w:t>
      </w:r>
      <w:r w:rsidR="00B04B92" w:rsidRPr="004A7222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4A7222">
        <w:rPr>
          <w:rFonts w:ascii="Times New Roman" w:hAnsi="Times New Roman"/>
          <w:sz w:val="28"/>
          <w:szCs w:val="28"/>
        </w:rPr>
        <w:t>контрольных и экспертно-аналитических мероприятий</w:t>
      </w:r>
      <w:bookmarkEnd w:id="3"/>
    </w:p>
    <w:p w14:paraId="11450052" w14:textId="77777777" w:rsidR="00932034" w:rsidRPr="004A7222" w:rsidRDefault="00932034" w:rsidP="00BD04EB">
      <w:pPr>
        <w:pStyle w:val="a5"/>
        <w:spacing w:line="240" w:lineRule="auto"/>
        <w:ind w:firstLine="567"/>
        <w:rPr>
          <w:color w:val="auto"/>
        </w:rPr>
      </w:pPr>
      <w:bookmarkStart w:id="4" w:name="sub_31"/>
      <w:r w:rsidRPr="004A7222">
        <w:rPr>
          <w:color w:val="auto"/>
        </w:rPr>
        <w:t>3.1. Подготовка предложений К</w:t>
      </w:r>
      <w:r w:rsidR="00386708" w:rsidRPr="004A7222">
        <w:rPr>
          <w:color w:val="auto"/>
        </w:rPr>
        <w:t xml:space="preserve">СП РА </w:t>
      </w:r>
      <w:r w:rsidRPr="004A7222">
        <w:rPr>
          <w:color w:val="auto"/>
        </w:rPr>
        <w:t xml:space="preserve">в адрес </w:t>
      </w:r>
      <w:r w:rsidR="00BD04EB" w:rsidRPr="004A7222">
        <w:rPr>
          <w:color w:val="auto"/>
        </w:rPr>
        <w:t xml:space="preserve">сторонних организаций </w:t>
      </w:r>
      <w:r w:rsidRPr="004A7222">
        <w:rPr>
          <w:color w:val="auto"/>
        </w:rPr>
        <w:t xml:space="preserve">о проведении совместных или параллельных контрольных и экспертно-аналитических мероприятий при формировании </w:t>
      </w:r>
      <w:r w:rsidR="00FE4A84" w:rsidRPr="004A7222">
        <w:rPr>
          <w:color w:val="auto"/>
        </w:rPr>
        <w:t xml:space="preserve">годового </w:t>
      </w:r>
      <w:r w:rsidRPr="004A7222">
        <w:rPr>
          <w:color w:val="auto"/>
        </w:rPr>
        <w:t>плана работы</w:t>
      </w:r>
      <w:r w:rsidR="00BD04EB" w:rsidRPr="004A7222">
        <w:rPr>
          <w:color w:val="auto"/>
        </w:rPr>
        <w:t xml:space="preserve"> на очередной год.</w:t>
      </w:r>
    </w:p>
    <w:bookmarkEnd w:id="4"/>
    <w:p w14:paraId="1F29F9D2" w14:textId="77777777" w:rsidR="00FE00CE" w:rsidRPr="004A7222" w:rsidRDefault="00AB050F" w:rsidP="00797E5B">
      <w:pPr>
        <w:shd w:val="clear" w:color="auto" w:fill="FFFFFF"/>
        <w:ind w:firstLine="567"/>
        <w:jc w:val="both"/>
        <w:rPr>
          <w:spacing w:val="-4"/>
          <w:szCs w:val="28"/>
        </w:rPr>
      </w:pPr>
      <w:r w:rsidRPr="004A7222">
        <w:rPr>
          <w:spacing w:val="-4"/>
          <w:szCs w:val="28"/>
        </w:rPr>
        <w:t>3.1.</w:t>
      </w:r>
      <w:r w:rsidR="00932034" w:rsidRPr="004A7222">
        <w:rPr>
          <w:spacing w:val="-4"/>
          <w:szCs w:val="28"/>
        </w:rPr>
        <w:t>1.</w:t>
      </w:r>
      <w:r w:rsidR="00C611E1" w:rsidRPr="004A7222">
        <w:rPr>
          <w:spacing w:val="-4"/>
          <w:szCs w:val="28"/>
        </w:rPr>
        <w:t> </w:t>
      </w:r>
      <w:r w:rsidR="00FE00CE" w:rsidRPr="004A7222">
        <w:rPr>
          <w:spacing w:val="-4"/>
          <w:szCs w:val="28"/>
        </w:rPr>
        <w:t>Планирование совместных или параллельных контрольных и экспертно-аналитических мероприятий осуществляется в соответствии с порядком</w:t>
      </w:r>
      <w:r w:rsidR="00FE00CE" w:rsidRPr="004A7222">
        <w:rPr>
          <w:spacing w:val="-3"/>
          <w:szCs w:val="28"/>
        </w:rPr>
        <w:t xml:space="preserve"> планирования работы</w:t>
      </w:r>
      <w:r w:rsidR="00FE00CE" w:rsidRPr="004A7222">
        <w:rPr>
          <w:spacing w:val="-4"/>
          <w:szCs w:val="28"/>
        </w:rPr>
        <w:t xml:space="preserve"> К</w:t>
      </w:r>
      <w:r w:rsidR="004C4080" w:rsidRPr="004A7222">
        <w:rPr>
          <w:spacing w:val="-4"/>
          <w:szCs w:val="28"/>
        </w:rPr>
        <w:t>СП РА</w:t>
      </w:r>
      <w:r w:rsidR="00FE00CE" w:rsidRPr="004A7222">
        <w:rPr>
          <w:spacing w:val="-3"/>
          <w:szCs w:val="28"/>
        </w:rPr>
        <w:t xml:space="preserve">, определенным </w:t>
      </w:r>
      <w:r w:rsidR="004C4080" w:rsidRPr="004A7222">
        <w:rPr>
          <w:spacing w:val="-3"/>
          <w:szCs w:val="28"/>
        </w:rPr>
        <w:t xml:space="preserve">статьей 11 </w:t>
      </w:r>
      <w:r w:rsidR="004C4080" w:rsidRPr="004A7222">
        <w:rPr>
          <w:spacing w:val="-2"/>
          <w:szCs w:val="28"/>
        </w:rPr>
        <w:t>Закона Республики Алтай № 53-РЗ</w:t>
      </w:r>
      <w:r w:rsidR="00FE00CE" w:rsidRPr="004A7222">
        <w:rPr>
          <w:spacing w:val="-2"/>
          <w:szCs w:val="28"/>
        </w:rPr>
        <w:t xml:space="preserve">, </w:t>
      </w:r>
      <w:r w:rsidR="00797E5B" w:rsidRPr="004A7222">
        <w:rPr>
          <w:spacing w:val="-2"/>
          <w:szCs w:val="28"/>
        </w:rPr>
        <w:t>С</w:t>
      </w:r>
      <w:r w:rsidR="00FE4A84" w:rsidRPr="004A7222">
        <w:rPr>
          <w:spacing w:val="-2"/>
          <w:szCs w:val="28"/>
        </w:rPr>
        <w:t xml:space="preserve">тандартом </w:t>
      </w:r>
      <w:r w:rsidR="00797E5B" w:rsidRPr="004A7222">
        <w:rPr>
          <w:spacing w:val="-2"/>
          <w:szCs w:val="28"/>
        </w:rPr>
        <w:t xml:space="preserve">организации деятельности СОД 02 «Планирование деятельности Контрольно-счетной палаты Республики Алтай» </w:t>
      </w:r>
      <w:r w:rsidR="00FE4A84" w:rsidRPr="004A7222">
        <w:rPr>
          <w:spacing w:val="-2"/>
          <w:szCs w:val="28"/>
        </w:rPr>
        <w:t xml:space="preserve">и </w:t>
      </w:r>
      <w:r w:rsidR="00BF02E3" w:rsidRPr="004A7222">
        <w:rPr>
          <w:spacing w:val="-4"/>
          <w:szCs w:val="28"/>
        </w:rPr>
        <w:t>Р</w:t>
      </w:r>
      <w:r w:rsidR="00FE00CE" w:rsidRPr="004A7222">
        <w:rPr>
          <w:spacing w:val="-4"/>
          <w:szCs w:val="28"/>
        </w:rPr>
        <w:t>егламе</w:t>
      </w:r>
      <w:r w:rsidR="003E5392" w:rsidRPr="004A7222">
        <w:rPr>
          <w:spacing w:val="-4"/>
          <w:szCs w:val="28"/>
        </w:rPr>
        <w:t>нтом К</w:t>
      </w:r>
      <w:r w:rsidR="00345ED1" w:rsidRPr="004A7222">
        <w:rPr>
          <w:spacing w:val="-4"/>
          <w:szCs w:val="28"/>
        </w:rPr>
        <w:t>СП РА</w:t>
      </w:r>
      <w:r w:rsidR="00FE00CE" w:rsidRPr="004A7222">
        <w:rPr>
          <w:spacing w:val="-4"/>
          <w:szCs w:val="28"/>
        </w:rPr>
        <w:t xml:space="preserve">, а также положениями </w:t>
      </w:r>
      <w:r w:rsidR="00FE4A84" w:rsidRPr="004A7222">
        <w:rPr>
          <w:spacing w:val="-4"/>
          <w:szCs w:val="28"/>
        </w:rPr>
        <w:t xml:space="preserve">настоящего </w:t>
      </w:r>
      <w:r w:rsidR="00FE00CE" w:rsidRPr="004A7222">
        <w:rPr>
          <w:spacing w:val="-4"/>
          <w:szCs w:val="28"/>
        </w:rPr>
        <w:t xml:space="preserve">Стандарта. </w:t>
      </w:r>
    </w:p>
    <w:p w14:paraId="2861B153" w14:textId="77777777" w:rsidR="00FE00CE" w:rsidRPr="004A7222" w:rsidRDefault="00FE00CE" w:rsidP="00F874A7">
      <w:pPr>
        <w:shd w:val="clear" w:color="auto" w:fill="FFFFFF"/>
        <w:ind w:firstLine="567"/>
        <w:jc w:val="both"/>
        <w:rPr>
          <w:spacing w:val="-4"/>
          <w:szCs w:val="28"/>
        </w:rPr>
      </w:pPr>
      <w:r w:rsidRPr="004A7222">
        <w:rPr>
          <w:spacing w:val="-4"/>
          <w:szCs w:val="28"/>
        </w:rPr>
        <w:t>Инициатором проведения совместного или параллельного контрольного и экспертно-аналитического мероприятия может выступать К</w:t>
      </w:r>
      <w:r w:rsidR="00345ED1" w:rsidRPr="004A7222">
        <w:rPr>
          <w:spacing w:val="-4"/>
          <w:szCs w:val="28"/>
        </w:rPr>
        <w:t>СП РА</w:t>
      </w:r>
      <w:r w:rsidRPr="004A7222">
        <w:rPr>
          <w:spacing w:val="-4"/>
          <w:szCs w:val="28"/>
        </w:rPr>
        <w:t xml:space="preserve"> или </w:t>
      </w:r>
      <w:r w:rsidR="00BD04EB" w:rsidRPr="004A7222">
        <w:rPr>
          <w:spacing w:val="-4"/>
          <w:szCs w:val="28"/>
        </w:rPr>
        <w:t>сторонние организации</w:t>
      </w:r>
      <w:r w:rsidRPr="004A7222">
        <w:rPr>
          <w:spacing w:val="-4"/>
          <w:szCs w:val="28"/>
        </w:rPr>
        <w:t>.</w:t>
      </w:r>
    </w:p>
    <w:p w14:paraId="46DC944B" w14:textId="1C04C2C6" w:rsidR="005645B8" w:rsidRPr="004A7222" w:rsidRDefault="00AB050F" w:rsidP="00F874A7">
      <w:pPr>
        <w:shd w:val="clear" w:color="auto" w:fill="FFFFFF"/>
        <w:ind w:firstLine="567"/>
        <w:jc w:val="both"/>
        <w:rPr>
          <w:spacing w:val="-4"/>
          <w:szCs w:val="28"/>
        </w:rPr>
      </w:pPr>
      <w:r w:rsidRPr="004A7222">
        <w:rPr>
          <w:spacing w:val="-4"/>
          <w:szCs w:val="28"/>
        </w:rPr>
        <w:t>3.</w:t>
      </w:r>
      <w:r w:rsidR="00200F81" w:rsidRPr="004A7222">
        <w:rPr>
          <w:spacing w:val="-4"/>
          <w:szCs w:val="28"/>
        </w:rPr>
        <w:t>1.</w:t>
      </w:r>
      <w:r w:rsidRPr="004A7222">
        <w:rPr>
          <w:spacing w:val="-4"/>
          <w:szCs w:val="28"/>
        </w:rPr>
        <w:t xml:space="preserve">2. </w:t>
      </w:r>
      <w:r w:rsidR="005645B8" w:rsidRPr="004A7222">
        <w:rPr>
          <w:spacing w:val="-4"/>
          <w:szCs w:val="28"/>
        </w:rPr>
        <w:t>Заместитель председателя КСП РА, а</w:t>
      </w:r>
      <w:r w:rsidR="005645B8" w:rsidRPr="004A7222">
        <w:rPr>
          <w:szCs w:val="28"/>
        </w:rPr>
        <w:t xml:space="preserve">удиторы готовят предложения о проведении совместных или параллельных контрольных и экспертно-аналитических мероприятий на очередной год и до 1 ноября </w:t>
      </w:r>
      <w:r w:rsidR="00C164E2" w:rsidRPr="004A7222">
        <w:rPr>
          <w:szCs w:val="28"/>
        </w:rPr>
        <w:t xml:space="preserve">года, предшествующего планируемому, </w:t>
      </w:r>
      <w:r w:rsidR="005645B8" w:rsidRPr="004A7222">
        <w:rPr>
          <w:szCs w:val="28"/>
        </w:rPr>
        <w:t>согласовывают их с председателем</w:t>
      </w:r>
      <w:r w:rsidR="00C164E2" w:rsidRPr="004A7222">
        <w:rPr>
          <w:szCs w:val="28"/>
        </w:rPr>
        <w:t xml:space="preserve">. </w:t>
      </w:r>
    </w:p>
    <w:p w14:paraId="1731E49B" w14:textId="77777777" w:rsidR="00200F81" w:rsidRPr="004A7222" w:rsidRDefault="00200F81" w:rsidP="00F874A7">
      <w:pPr>
        <w:shd w:val="clear" w:color="auto" w:fill="FFFFFF"/>
        <w:ind w:firstLine="567"/>
        <w:jc w:val="both"/>
        <w:rPr>
          <w:spacing w:val="-4"/>
          <w:szCs w:val="28"/>
        </w:rPr>
      </w:pPr>
      <w:r w:rsidRPr="004A7222">
        <w:rPr>
          <w:spacing w:val="-4"/>
          <w:szCs w:val="28"/>
        </w:rPr>
        <w:t>Предложения о проведении совместных или параллельных контрольных и экспертно-аналитических мероприятий направляются</w:t>
      </w:r>
      <w:r w:rsidR="00BD04EB" w:rsidRPr="004A7222">
        <w:rPr>
          <w:spacing w:val="-4"/>
          <w:szCs w:val="28"/>
        </w:rPr>
        <w:t xml:space="preserve"> сторонним организациям в срок</w:t>
      </w:r>
      <w:r w:rsidRPr="004A7222">
        <w:rPr>
          <w:spacing w:val="-4"/>
          <w:szCs w:val="28"/>
        </w:rPr>
        <w:t xml:space="preserve"> </w:t>
      </w:r>
      <w:r w:rsidR="007B1BA7" w:rsidRPr="004A7222">
        <w:rPr>
          <w:szCs w:val="28"/>
        </w:rPr>
        <w:t>до 15 ноября года, предшествующего планируемому</w:t>
      </w:r>
      <w:r w:rsidRPr="004A7222">
        <w:rPr>
          <w:spacing w:val="-4"/>
          <w:szCs w:val="28"/>
        </w:rPr>
        <w:t>.</w:t>
      </w:r>
    </w:p>
    <w:p w14:paraId="701BBC3D" w14:textId="77777777" w:rsidR="00DF0A65" w:rsidRPr="004A7222" w:rsidRDefault="00DF0A65" w:rsidP="00DF0A65">
      <w:pPr>
        <w:widowControl w:val="0"/>
        <w:ind w:firstLine="709"/>
        <w:jc w:val="both"/>
        <w:rPr>
          <w:szCs w:val="28"/>
        </w:rPr>
      </w:pPr>
      <w:r w:rsidRPr="004A7222">
        <w:rPr>
          <w:szCs w:val="28"/>
        </w:rPr>
        <w:t xml:space="preserve">3.1.4. Предложение, согласованное со сторонними организациями в срок до 1 декабря года, предшествующего планируемому, вносится в проект годового плана деятельности КСП РА. </w:t>
      </w:r>
    </w:p>
    <w:p w14:paraId="73115742" w14:textId="77777777" w:rsidR="00DF0A65" w:rsidRPr="004A7222" w:rsidRDefault="00DF0A65" w:rsidP="00DF0A65">
      <w:pPr>
        <w:widowControl w:val="0"/>
        <w:ind w:firstLine="709"/>
        <w:jc w:val="both"/>
        <w:rPr>
          <w:szCs w:val="28"/>
        </w:rPr>
      </w:pPr>
      <w:r w:rsidRPr="004A7222">
        <w:rPr>
          <w:szCs w:val="28"/>
        </w:rPr>
        <w:t>3.2. Рассмотрение предложений сторонних организаций о проведении совместных</w:t>
      </w:r>
      <w:r w:rsidRPr="004A7222">
        <w:rPr>
          <w:bCs/>
          <w:szCs w:val="28"/>
        </w:rPr>
        <w:t xml:space="preserve"> или параллельных</w:t>
      </w:r>
      <w:r w:rsidRPr="004A7222">
        <w:rPr>
          <w:szCs w:val="28"/>
        </w:rPr>
        <w:t xml:space="preserve"> мероприятий ведется при формировании годового плана деятельности на очередной год.</w:t>
      </w:r>
    </w:p>
    <w:p w14:paraId="7B4D7CC7" w14:textId="77777777" w:rsidR="00DF0A65" w:rsidRPr="004A7222" w:rsidRDefault="00DF0A65" w:rsidP="00DF0A65">
      <w:pPr>
        <w:widowControl w:val="0"/>
        <w:ind w:firstLine="709"/>
        <w:jc w:val="both"/>
        <w:rPr>
          <w:szCs w:val="28"/>
        </w:rPr>
      </w:pPr>
      <w:r w:rsidRPr="004A7222">
        <w:rPr>
          <w:szCs w:val="28"/>
        </w:rPr>
        <w:t xml:space="preserve">3.2.1. При поступлении в </w:t>
      </w:r>
      <w:r w:rsidRPr="004A7222">
        <w:rPr>
          <w:bCs/>
          <w:szCs w:val="28"/>
        </w:rPr>
        <w:t>КСП РА</w:t>
      </w:r>
      <w:r w:rsidRPr="004A7222">
        <w:rPr>
          <w:szCs w:val="28"/>
        </w:rPr>
        <w:t xml:space="preserve"> обращения (предложения) сторонней организации о проведении совместных или параллельных контрольных и экспертно-</w:t>
      </w:r>
      <w:r w:rsidRPr="004A7222">
        <w:rPr>
          <w:szCs w:val="28"/>
        </w:rPr>
        <w:lastRenderedPageBreak/>
        <w:t xml:space="preserve">аналитических мероприятий до 1 декабря года, предшествующего планируемому, председатель поручает аудитору (нескольким аудиторам) подготовить предложения о возможности включения в проект годового плана деятельности на очередной год указанных мероприятий. </w:t>
      </w:r>
    </w:p>
    <w:p w14:paraId="66B8DD98" w14:textId="45620154" w:rsidR="00DF0A65" w:rsidRPr="004A7222" w:rsidRDefault="00DF0A65" w:rsidP="00DF0A65">
      <w:pPr>
        <w:widowControl w:val="0"/>
        <w:ind w:firstLine="709"/>
        <w:jc w:val="both"/>
        <w:rPr>
          <w:szCs w:val="28"/>
        </w:rPr>
      </w:pPr>
      <w:r w:rsidRPr="004A7222">
        <w:rPr>
          <w:szCs w:val="28"/>
        </w:rPr>
        <w:t>3.2.2. Аудитор, получивший поручение о рассмотрении обращения, внос</w:t>
      </w:r>
      <w:r w:rsidR="003F1D2F">
        <w:rPr>
          <w:szCs w:val="28"/>
        </w:rPr>
        <w:t>и</w:t>
      </w:r>
      <w:r w:rsidRPr="004A7222">
        <w:rPr>
          <w:szCs w:val="28"/>
        </w:rPr>
        <w:t>т на рассмотрение председателя одно из следующих решений:</w:t>
      </w:r>
    </w:p>
    <w:p w14:paraId="5D1A016F" w14:textId="77777777" w:rsidR="00DF0A65" w:rsidRPr="004A7222" w:rsidRDefault="00DF0A65" w:rsidP="00DF0A65">
      <w:pPr>
        <w:widowControl w:val="0"/>
        <w:ind w:firstLine="709"/>
        <w:jc w:val="both"/>
        <w:rPr>
          <w:szCs w:val="28"/>
        </w:rPr>
      </w:pPr>
      <w:r w:rsidRPr="004A7222">
        <w:rPr>
          <w:szCs w:val="28"/>
        </w:rPr>
        <w:t>– включить в проект годового плана деятельности на очередной год проведение совместного или параллельного контрольного или экспертно-аналитического мероприятия в соответствии с поступившим предложением;</w:t>
      </w:r>
    </w:p>
    <w:p w14:paraId="49B5EAC5" w14:textId="77777777" w:rsidR="00DF0A65" w:rsidRPr="004A7222" w:rsidRDefault="00DF0A65" w:rsidP="00DF0A65">
      <w:pPr>
        <w:widowControl w:val="0"/>
        <w:ind w:firstLine="709"/>
        <w:jc w:val="both"/>
        <w:rPr>
          <w:szCs w:val="28"/>
        </w:rPr>
      </w:pPr>
      <w:r w:rsidRPr="004A7222">
        <w:rPr>
          <w:szCs w:val="28"/>
        </w:rPr>
        <w:t>– учесть отдельные вопросы поступившего предложения при проведении иных контрольных и экспертно-аналитических мероприятий, которые предусматриваются проектом годового плана деятельности на очередной год;</w:t>
      </w:r>
    </w:p>
    <w:p w14:paraId="62FC7389" w14:textId="77777777" w:rsidR="00DF0A65" w:rsidRPr="004A7222" w:rsidRDefault="00DF0A65" w:rsidP="00DF0A65">
      <w:pPr>
        <w:widowControl w:val="0"/>
        <w:ind w:firstLine="709"/>
        <w:jc w:val="both"/>
        <w:rPr>
          <w:szCs w:val="28"/>
        </w:rPr>
      </w:pPr>
      <w:r w:rsidRPr="004A7222">
        <w:rPr>
          <w:szCs w:val="28"/>
        </w:rPr>
        <w:t>– отклонить поступившее предложение.</w:t>
      </w:r>
    </w:p>
    <w:p w14:paraId="09E94529" w14:textId="77777777" w:rsidR="00DF0A65" w:rsidRPr="004A7222" w:rsidRDefault="00DF0A65" w:rsidP="00DF0A65">
      <w:pPr>
        <w:widowControl w:val="0"/>
        <w:ind w:firstLine="709"/>
        <w:jc w:val="both"/>
        <w:rPr>
          <w:szCs w:val="28"/>
        </w:rPr>
      </w:pPr>
      <w:r w:rsidRPr="004A7222">
        <w:rPr>
          <w:szCs w:val="28"/>
        </w:rPr>
        <w:t>По решению председателя принятые предложения аудиторов вносятся в проект годового плана деятельности на очередной год.</w:t>
      </w:r>
    </w:p>
    <w:p w14:paraId="550EE912" w14:textId="77777777" w:rsidR="00DF0A65" w:rsidRPr="004A7222" w:rsidRDefault="00DF0A65" w:rsidP="00DF0A65">
      <w:pPr>
        <w:widowControl w:val="0"/>
        <w:ind w:firstLine="709"/>
        <w:jc w:val="both"/>
        <w:rPr>
          <w:szCs w:val="28"/>
        </w:rPr>
      </w:pPr>
      <w:r w:rsidRPr="004A7222">
        <w:rPr>
          <w:szCs w:val="28"/>
        </w:rPr>
        <w:t>3.2.3. При принятии решения о проведении совместного или параллельного контрольного и экспертно-аналитического мероприятия в соответствии с поступившим предложением, его руководитель уведомляется о принятом решении.</w:t>
      </w:r>
    </w:p>
    <w:p w14:paraId="381033B4" w14:textId="77777777" w:rsidR="00DF0A65" w:rsidRPr="004A7222" w:rsidRDefault="00DF0A65" w:rsidP="00DF0A65">
      <w:pPr>
        <w:widowControl w:val="0"/>
        <w:ind w:firstLine="709"/>
        <w:jc w:val="both"/>
        <w:rPr>
          <w:szCs w:val="28"/>
        </w:rPr>
      </w:pPr>
      <w:r w:rsidRPr="004A7222">
        <w:rPr>
          <w:szCs w:val="28"/>
        </w:rPr>
        <w:t xml:space="preserve">При принятии решения об учете отдельных вопросов из поступившего предложения при проведении иных контрольных и экспертно-аналитических мероприятий, предусматриваемых в проекте годового плана деятельности </w:t>
      </w:r>
      <w:r w:rsidRPr="004A7222">
        <w:rPr>
          <w:bCs/>
          <w:szCs w:val="28"/>
        </w:rPr>
        <w:t xml:space="preserve">КСП РА </w:t>
      </w:r>
      <w:r w:rsidRPr="004A7222">
        <w:rPr>
          <w:szCs w:val="28"/>
        </w:rPr>
        <w:t>на очередной год, руководителю сторонней организации направляется ответ с соответствующим предложением.</w:t>
      </w:r>
    </w:p>
    <w:p w14:paraId="609C43E6" w14:textId="77777777" w:rsidR="00DF0A65" w:rsidRPr="004A7222" w:rsidRDefault="00DF0A65" w:rsidP="00DF0A65">
      <w:pPr>
        <w:shd w:val="clear" w:color="auto" w:fill="FFFFFF"/>
        <w:ind w:firstLine="567"/>
        <w:jc w:val="both"/>
        <w:rPr>
          <w:spacing w:val="-4"/>
          <w:szCs w:val="28"/>
        </w:rPr>
      </w:pPr>
      <w:r w:rsidRPr="004A7222">
        <w:rPr>
          <w:spacing w:val="-2"/>
          <w:szCs w:val="28"/>
        </w:rPr>
        <w:t>3.2.4. Ответы, содержащие информацию о соответствующих решениях (в т.ч. и о невключении мероприятий в проект годового плана деятельности), подготавливаются аудиторами.</w:t>
      </w:r>
    </w:p>
    <w:p w14:paraId="65E5C1A4" w14:textId="77777777" w:rsidR="00DF0A65" w:rsidRPr="004A7222" w:rsidRDefault="00DF0A65" w:rsidP="00F874A7">
      <w:pPr>
        <w:shd w:val="clear" w:color="auto" w:fill="FFFFFF"/>
        <w:ind w:firstLine="567"/>
        <w:jc w:val="both"/>
        <w:rPr>
          <w:spacing w:val="-4"/>
          <w:szCs w:val="28"/>
        </w:rPr>
      </w:pPr>
    </w:p>
    <w:p w14:paraId="3A42B0C8" w14:textId="3F446899" w:rsidR="005D6736" w:rsidRPr="004A7222" w:rsidRDefault="005D6736" w:rsidP="00B04B92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5" w:name="_Toc37278221"/>
      <w:bookmarkStart w:id="6" w:name="sub_400"/>
      <w:r w:rsidRPr="004A7222">
        <w:rPr>
          <w:rFonts w:ascii="Times New Roman" w:hAnsi="Times New Roman"/>
          <w:sz w:val="28"/>
          <w:szCs w:val="28"/>
        </w:rPr>
        <w:t xml:space="preserve">4. Подготовка и рассмотрение обращений о проведении совместных или параллельных контрольных и экспертно-аналитических мероприятий в ходе выполнения годового плана </w:t>
      </w:r>
      <w:bookmarkEnd w:id="5"/>
      <w:r w:rsidR="003F1D2F">
        <w:rPr>
          <w:rFonts w:ascii="Times New Roman" w:hAnsi="Times New Roman"/>
          <w:sz w:val="28"/>
          <w:szCs w:val="28"/>
        </w:rPr>
        <w:t>деятельности</w:t>
      </w:r>
    </w:p>
    <w:p w14:paraId="1DED01E8" w14:textId="77777777" w:rsidR="00CB1C6B" w:rsidRPr="004A7222" w:rsidRDefault="00CB1C6B" w:rsidP="00224925">
      <w:pPr>
        <w:pStyle w:val="a3"/>
        <w:ind w:firstLine="709"/>
        <w:jc w:val="both"/>
        <w:rPr>
          <w:b w:val="0"/>
          <w:sz w:val="28"/>
          <w:szCs w:val="28"/>
        </w:rPr>
      </w:pPr>
      <w:bookmarkStart w:id="7" w:name="sub_441"/>
      <w:bookmarkEnd w:id="6"/>
      <w:r w:rsidRPr="004A7222">
        <w:rPr>
          <w:b w:val="0"/>
          <w:sz w:val="28"/>
          <w:szCs w:val="28"/>
        </w:rPr>
        <w:t>4.1. Если в течение года в КСП РА поступило поручение или обращение (далее – поручение), обязательное для включения в годовой план деятельности КСП РА, исполнение которого целесообразно путем проведения совместного или параллельного мероприятия, председатель поручает аудитору (нескольким аудиторам) подготовить предложения о проведении совместного или параллельного мероприятия.</w:t>
      </w:r>
    </w:p>
    <w:p w14:paraId="286EEF82" w14:textId="77777777" w:rsidR="00CB1C6B" w:rsidRPr="004A7222" w:rsidRDefault="00CB1C6B" w:rsidP="00CB1C6B">
      <w:pPr>
        <w:shd w:val="clear" w:color="auto" w:fill="FFFFFF"/>
        <w:tabs>
          <w:tab w:val="left" w:pos="1229"/>
        </w:tabs>
        <w:ind w:firstLine="709"/>
        <w:jc w:val="both"/>
        <w:rPr>
          <w:bCs/>
          <w:szCs w:val="28"/>
        </w:rPr>
      </w:pPr>
      <w:r w:rsidRPr="004A7222">
        <w:rPr>
          <w:bCs/>
          <w:szCs w:val="28"/>
        </w:rPr>
        <w:t>4.2. При одобрении председателем предложения в соответствии с поручением в адрес сторонней организации направляется предложение о проведении совместного или параллельного мероприятия за подписью председателя, к которому прилагается проект программы совместного или параллельного мероприятия.</w:t>
      </w:r>
    </w:p>
    <w:p w14:paraId="42E719FB" w14:textId="77777777" w:rsidR="00CB1C6B" w:rsidRPr="004A7222" w:rsidRDefault="00CB1C6B" w:rsidP="00CB1C6B">
      <w:pPr>
        <w:pStyle w:val="a3"/>
        <w:ind w:firstLine="709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4.3. При получении от сторонней организации положительного ответа совместное или параллельное мероприятие в установленном порядке включается в годовой план деятельности КСП РА.</w:t>
      </w:r>
    </w:p>
    <w:p w14:paraId="36DC7E29" w14:textId="77777777" w:rsidR="00CB1C6B" w:rsidRPr="004A7222" w:rsidRDefault="00CB1C6B" w:rsidP="00CB1C6B">
      <w:pPr>
        <w:pStyle w:val="a3"/>
        <w:ind w:firstLine="709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 xml:space="preserve">4.4. При получении отрицательного ответа на предложение КСП РА о проведении совместного или параллельного мероприятия председателем </w:t>
      </w:r>
      <w:r w:rsidRPr="004A7222">
        <w:rPr>
          <w:b w:val="0"/>
          <w:sz w:val="28"/>
          <w:szCs w:val="28"/>
        </w:rPr>
        <w:lastRenderedPageBreak/>
        <w:t>принимается решение о проведении контрольного или экспертно-аналитического мероприятия самостоятельно, без участия сторонней организации.</w:t>
      </w:r>
      <w:r w:rsidRPr="004A7222">
        <w:rPr>
          <w:b w:val="0"/>
          <w:spacing w:val="-2"/>
          <w:sz w:val="28"/>
          <w:szCs w:val="28"/>
        </w:rPr>
        <w:t xml:space="preserve"> М</w:t>
      </w:r>
      <w:r w:rsidRPr="004A7222">
        <w:rPr>
          <w:b w:val="0"/>
          <w:sz w:val="28"/>
          <w:szCs w:val="28"/>
        </w:rPr>
        <w:t>ероприятие в установленном порядке включается в годовой план деятельности КСП РА.</w:t>
      </w:r>
    </w:p>
    <w:p w14:paraId="43E0CBC7" w14:textId="3E6D9A5C" w:rsidR="00CB1C6B" w:rsidRPr="004A7222" w:rsidRDefault="00CB1C6B" w:rsidP="00CB1C6B">
      <w:pPr>
        <w:pStyle w:val="a3"/>
        <w:ind w:firstLine="709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 xml:space="preserve">4.5. При поступлении в КСП РА обращения о проведении совместного или параллельного мероприятия в течение года, не обязательного для включения в годовой план деятельности, председатель поручает аудитору или нескольким аудиторам, подготовить предложения о возможности проведения совместного или параллельного мероприятия в соответствии с обращением. </w:t>
      </w:r>
    </w:p>
    <w:p w14:paraId="21F665D0" w14:textId="77777777" w:rsidR="00CB1C6B" w:rsidRPr="004A7222" w:rsidRDefault="00CB1C6B" w:rsidP="00CB1C6B">
      <w:pPr>
        <w:pStyle w:val="a3"/>
        <w:ind w:firstLine="709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4.6. Аудиторы, получившие поручение о рассмотрении обращения, вносят на рассмотрение председателя одно из следующих предложений:</w:t>
      </w:r>
    </w:p>
    <w:p w14:paraId="04ACB236" w14:textId="77777777" w:rsidR="00CB1C6B" w:rsidRPr="004A7222" w:rsidRDefault="00CB1C6B" w:rsidP="00CB1C6B">
      <w:pPr>
        <w:pStyle w:val="a3"/>
        <w:ind w:firstLine="709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– включить в годовой план деятельности КСП РА и провести совместное или параллельное мероприятие в соответствии с обращением;</w:t>
      </w:r>
    </w:p>
    <w:p w14:paraId="703D6654" w14:textId="77777777" w:rsidR="00CB1C6B" w:rsidRPr="004A7222" w:rsidRDefault="00CB1C6B" w:rsidP="00CB1C6B">
      <w:pPr>
        <w:pStyle w:val="a3"/>
        <w:ind w:firstLine="709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– включить отдельные вопросы совместного или параллельного мероприятия в программы проведения иных контрольных или экспертно-аналитических мероприятий, предусмотренных годовым планом деятельности КСП РА;</w:t>
      </w:r>
    </w:p>
    <w:p w14:paraId="7E8BA4DD" w14:textId="77777777" w:rsidR="00CB1C6B" w:rsidRPr="004A7222" w:rsidRDefault="00CB1C6B" w:rsidP="00CB1C6B">
      <w:pPr>
        <w:pStyle w:val="a3"/>
        <w:ind w:firstLine="709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>– отклонить обращение.</w:t>
      </w:r>
    </w:p>
    <w:p w14:paraId="4E40B855" w14:textId="77777777" w:rsidR="00CB1C6B" w:rsidRPr="004A7222" w:rsidRDefault="00CB1C6B" w:rsidP="00CB1C6B">
      <w:pPr>
        <w:pStyle w:val="a3"/>
        <w:ind w:firstLine="709"/>
        <w:jc w:val="both"/>
        <w:rPr>
          <w:b w:val="0"/>
          <w:sz w:val="28"/>
          <w:szCs w:val="28"/>
        </w:rPr>
      </w:pPr>
      <w:r w:rsidRPr="004A7222">
        <w:rPr>
          <w:b w:val="0"/>
          <w:sz w:val="28"/>
          <w:szCs w:val="28"/>
        </w:rPr>
        <w:t xml:space="preserve">4.7. Ответ инициатору обращения о проведении совместного или параллельного мероприятия направляется в срок не более 5 рабочих дней со дня принятия решения о проведении совместного или параллельного мероприятия. </w:t>
      </w:r>
    </w:p>
    <w:p w14:paraId="23EC6D12" w14:textId="77777777" w:rsidR="00CB1C6B" w:rsidRPr="004A7222" w:rsidRDefault="00CB1C6B" w:rsidP="00CB1C6B">
      <w:pPr>
        <w:shd w:val="clear" w:color="auto" w:fill="FFFFFF"/>
        <w:ind w:firstLine="567"/>
        <w:jc w:val="both"/>
        <w:rPr>
          <w:bCs/>
          <w:spacing w:val="-4"/>
          <w:szCs w:val="28"/>
        </w:rPr>
      </w:pPr>
      <w:r w:rsidRPr="004A7222">
        <w:rPr>
          <w:bCs/>
          <w:szCs w:val="28"/>
        </w:rPr>
        <w:t>При принятии решения об отказе от проведения совместного или параллельного контрольного или экспертно-аналитического мероприятия руководителю органа, от которого поступило обращение, направляется обоснованный ответ.</w:t>
      </w:r>
    </w:p>
    <w:p w14:paraId="40211D5C" w14:textId="77777777" w:rsidR="008A0937" w:rsidRPr="004A7222" w:rsidRDefault="008A0937" w:rsidP="00D94C09">
      <w:pPr>
        <w:shd w:val="clear" w:color="auto" w:fill="FFFFFF"/>
        <w:jc w:val="center"/>
        <w:rPr>
          <w:b/>
          <w:spacing w:val="-4"/>
          <w:szCs w:val="28"/>
        </w:rPr>
      </w:pPr>
      <w:bookmarkStart w:id="8" w:name="sub_600"/>
      <w:bookmarkEnd w:id="7"/>
    </w:p>
    <w:p w14:paraId="517039BF" w14:textId="77777777" w:rsidR="00581CAC" w:rsidRPr="004A7222" w:rsidRDefault="00581CAC" w:rsidP="00B04B92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9" w:name="_Toc37278222"/>
      <w:r w:rsidRPr="004A7222">
        <w:rPr>
          <w:rFonts w:ascii="Times New Roman" w:hAnsi="Times New Roman"/>
          <w:sz w:val="28"/>
          <w:szCs w:val="28"/>
        </w:rPr>
        <w:t>5. Подготовка и подписание Решения, программы проведения</w:t>
      </w:r>
      <w:r w:rsidR="00B04B92" w:rsidRPr="004A7222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4A7222">
        <w:rPr>
          <w:rFonts w:ascii="Times New Roman" w:hAnsi="Times New Roman"/>
          <w:sz w:val="28"/>
          <w:szCs w:val="28"/>
        </w:rPr>
        <w:t>совместных или параллельных контрольных и</w:t>
      </w:r>
      <w:r w:rsidR="00D94C09" w:rsidRPr="004A7222">
        <w:rPr>
          <w:rFonts w:ascii="Times New Roman" w:hAnsi="Times New Roman"/>
          <w:sz w:val="28"/>
          <w:szCs w:val="28"/>
        </w:rPr>
        <w:t xml:space="preserve"> </w:t>
      </w:r>
      <w:r w:rsidRPr="004A7222">
        <w:rPr>
          <w:rFonts w:ascii="Times New Roman" w:hAnsi="Times New Roman"/>
          <w:sz w:val="28"/>
          <w:szCs w:val="28"/>
        </w:rPr>
        <w:t>экспертно-аналитических мероприятий</w:t>
      </w:r>
      <w:bookmarkEnd w:id="9"/>
    </w:p>
    <w:p w14:paraId="761438CC" w14:textId="26002C21" w:rsidR="00581CAC" w:rsidRPr="004A7222" w:rsidRDefault="00581CAC" w:rsidP="007C1833">
      <w:pPr>
        <w:shd w:val="clear" w:color="auto" w:fill="FFFFFF"/>
        <w:ind w:firstLine="567"/>
        <w:jc w:val="both"/>
        <w:rPr>
          <w:spacing w:val="-4"/>
          <w:szCs w:val="28"/>
        </w:rPr>
      </w:pPr>
      <w:bookmarkStart w:id="10" w:name="sub_551"/>
      <w:r w:rsidRPr="004A7222">
        <w:rPr>
          <w:spacing w:val="-4"/>
          <w:szCs w:val="28"/>
        </w:rPr>
        <w:t xml:space="preserve">5.1. Для проведения совместного или параллельного контрольного и экспертно-аналитического мероприятия </w:t>
      </w:r>
      <w:r w:rsidR="00CB1C6B" w:rsidRPr="004A7222">
        <w:rPr>
          <w:spacing w:val="-4"/>
          <w:szCs w:val="28"/>
        </w:rPr>
        <w:t xml:space="preserve">Сторонами </w:t>
      </w:r>
      <w:r w:rsidRPr="004A7222">
        <w:rPr>
          <w:spacing w:val="-4"/>
          <w:szCs w:val="28"/>
        </w:rPr>
        <w:t>подписывает</w:t>
      </w:r>
      <w:r w:rsidR="00CB1C6B" w:rsidRPr="004A7222">
        <w:rPr>
          <w:spacing w:val="-4"/>
          <w:szCs w:val="28"/>
        </w:rPr>
        <w:t>ся</w:t>
      </w:r>
      <w:r w:rsidRPr="004A7222">
        <w:rPr>
          <w:spacing w:val="-4"/>
          <w:szCs w:val="28"/>
        </w:rPr>
        <w:t xml:space="preserve"> Решение о проведении совместного или параллельного контрольного и экспертно-аналитического мероприятия (далее – Решение), в котором, </w:t>
      </w:r>
      <w:r w:rsidR="00CB1C6B" w:rsidRPr="004A7222">
        <w:rPr>
          <w:spacing w:val="-4"/>
          <w:szCs w:val="28"/>
        </w:rPr>
        <w:t>могут</w:t>
      </w:r>
      <w:r w:rsidRPr="004A7222">
        <w:rPr>
          <w:spacing w:val="-4"/>
          <w:szCs w:val="28"/>
        </w:rPr>
        <w:t>, определят</w:t>
      </w:r>
      <w:r w:rsidR="00CB1C6B" w:rsidRPr="004A7222">
        <w:rPr>
          <w:spacing w:val="-4"/>
          <w:szCs w:val="28"/>
        </w:rPr>
        <w:t>ь</w:t>
      </w:r>
      <w:r w:rsidRPr="004A7222">
        <w:rPr>
          <w:spacing w:val="-4"/>
          <w:szCs w:val="28"/>
        </w:rPr>
        <w:t>ся:</w:t>
      </w:r>
      <w:bookmarkEnd w:id="10"/>
    </w:p>
    <w:p w14:paraId="00D3D569" w14:textId="77777777" w:rsidR="0028399A" w:rsidRPr="004A7222" w:rsidRDefault="0028399A" w:rsidP="0028399A">
      <w:pPr>
        <w:ind w:firstLine="540"/>
        <w:jc w:val="both"/>
        <w:rPr>
          <w:szCs w:val="28"/>
        </w:rPr>
      </w:pPr>
      <w:r w:rsidRPr="004A7222">
        <w:rPr>
          <w:szCs w:val="28"/>
        </w:rPr>
        <w:t>наименование контрольного и экспертно-аналитического мероприятия;</w:t>
      </w:r>
    </w:p>
    <w:p w14:paraId="59AED4D1" w14:textId="77777777" w:rsidR="000A63FD" w:rsidRPr="004A7222" w:rsidRDefault="000A63FD" w:rsidP="0028399A">
      <w:pPr>
        <w:ind w:firstLine="540"/>
        <w:jc w:val="both"/>
        <w:rPr>
          <w:rFonts w:ascii="Verdana" w:hAnsi="Verdana"/>
          <w:szCs w:val="28"/>
        </w:rPr>
      </w:pPr>
      <w:r w:rsidRPr="004A7222">
        <w:rPr>
          <w:bCs/>
          <w:szCs w:val="28"/>
        </w:rPr>
        <w:t>цель контрольного и экспертно-аналитического мероприятия;</w:t>
      </w:r>
    </w:p>
    <w:p w14:paraId="23272E32" w14:textId="77777777" w:rsidR="0028399A" w:rsidRPr="004A7222" w:rsidRDefault="0028399A" w:rsidP="0028399A">
      <w:pPr>
        <w:ind w:firstLine="540"/>
        <w:jc w:val="both"/>
        <w:rPr>
          <w:szCs w:val="28"/>
        </w:rPr>
      </w:pPr>
      <w:r w:rsidRPr="004A7222">
        <w:rPr>
          <w:szCs w:val="28"/>
        </w:rPr>
        <w:t>предмет контрольного и экспертно-аналитического мероприятия;</w:t>
      </w:r>
    </w:p>
    <w:p w14:paraId="3123F20E" w14:textId="77777777" w:rsidR="000A63FD" w:rsidRPr="004A7222" w:rsidRDefault="000A63FD" w:rsidP="0028399A">
      <w:pPr>
        <w:ind w:firstLine="540"/>
        <w:jc w:val="both"/>
        <w:rPr>
          <w:rFonts w:ascii="Verdana" w:hAnsi="Verdana"/>
          <w:szCs w:val="28"/>
        </w:rPr>
      </w:pPr>
      <w:r w:rsidRPr="004A7222">
        <w:rPr>
          <w:bCs/>
          <w:szCs w:val="28"/>
        </w:rPr>
        <w:t>объекты и проверяемый период;</w:t>
      </w:r>
    </w:p>
    <w:p w14:paraId="4B09DE46" w14:textId="77777777" w:rsidR="0028399A" w:rsidRPr="004A7222" w:rsidRDefault="0028399A" w:rsidP="0028399A">
      <w:pPr>
        <w:ind w:firstLine="540"/>
        <w:jc w:val="both"/>
        <w:rPr>
          <w:rFonts w:ascii="Verdana" w:hAnsi="Verdana"/>
          <w:szCs w:val="28"/>
        </w:rPr>
      </w:pPr>
      <w:r w:rsidRPr="004A7222">
        <w:rPr>
          <w:szCs w:val="28"/>
        </w:rPr>
        <w:t>сроки проведения контрольного и экспертно-аналитического мероприятия;</w:t>
      </w:r>
    </w:p>
    <w:p w14:paraId="54A0FF71" w14:textId="77777777" w:rsidR="0028399A" w:rsidRPr="004A7222" w:rsidRDefault="0028399A" w:rsidP="0028399A">
      <w:pPr>
        <w:ind w:firstLine="540"/>
        <w:jc w:val="both"/>
        <w:rPr>
          <w:rFonts w:ascii="Verdana" w:hAnsi="Verdana"/>
          <w:szCs w:val="28"/>
        </w:rPr>
      </w:pPr>
      <w:r w:rsidRPr="004A7222">
        <w:rPr>
          <w:szCs w:val="28"/>
        </w:rPr>
        <w:t>ответственные лица за проведение контрольного и экспертно-аналитического мероприятия;</w:t>
      </w:r>
    </w:p>
    <w:p w14:paraId="3F746DFD" w14:textId="77777777" w:rsidR="0028399A" w:rsidRPr="004A7222" w:rsidRDefault="0028399A" w:rsidP="0028399A">
      <w:pPr>
        <w:ind w:firstLine="540"/>
        <w:jc w:val="both"/>
        <w:rPr>
          <w:rFonts w:ascii="Verdana" w:hAnsi="Verdana"/>
          <w:szCs w:val="28"/>
        </w:rPr>
      </w:pPr>
      <w:r w:rsidRPr="004A7222">
        <w:rPr>
          <w:szCs w:val="28"/>
        </w:rPr>
        <w:t xml:space="preserve">вопросы участия каждой из Сторон, исходя из их функций и контрольных полномочий, определенных соответствующим законодательством, а также с учетом соглашений между </w:t>
      </w:r>
      <w:r w:rsidR="00567696" w:rsidRPr="004A7222">
        <w:rPr>
          <w:szCs w:val="28"/>
        </w:rPr>
        <w:t>КСП РА</w:t>
      </w:r>
      <w:r w:rsidRPr="004A7222">
        <w:rPr>
          <w:szCs w:val="28"/>
        </w:rPr>
        <w:t xml:space="preserve"> и </w:t>
      </w:r>
      <w:r w:rsidR="00CB1C6B" w:rsidRPr="004A7222">
        <w:rPr>
          <w:szCs w:val="28"/>
        </w:rPr>
        <w:t>сторонними организациями</w:t>
      </w:r>
      <w:r w:rsidRPr="004A7222">
        <w:rPr>
          <w:szCs w:val="28"/>
        </w:rPr>
        <w:t>;</w:t>
      </w:r>
    </w:p>
    <w:p w14:paraId="70AC57E0" w14:textId="77777777" w:rsidR="0028399A" w:rsidRPr="004A7222" w:rsidRDefault="0028399A" w:rsidP="0028399A">
      <w:pPr>
        <w:ind w:firstLine="540"/>
        <w:jc w:val="both"/>
        <w:rPr>
          <w:rFonts w:ascii="Verdana" w:hAnsi="Verdana"/>
          <w:szCs w:val="28"/>
        </w:rPr>
      </w:pPr>
      <w:r w:rsidRPr="004A7222">
        <w:rPr>
          <w:szCs w:val="28"/>
        </w:rPr>
        <w:t>порядок обмена информацией, оформления результатов контр</w:t>
      </w:r>
      <w:r w:rsidR="00B709C3" w:rsidRPr="004A7222">
        <w:rPr>
          <w:szCs w:val="28"/>
        </w:rPr>
        <w:t>ольного и экспертно-аналитического</w:t>
      </w:r>
      <w:r w:rsidRPr="004A7222">
        <w:rPr>
          <w:szCs w:val="28"/>
        </w:rPr>
        <w:t xml:space="preserve"> мероприятия, в том числе форма, порядок подписания и согласования документов;</w:t>
      </w:r>
    </w:p>
    <w:p w14:paraId="1EB42BD5" w14:textId="77777777" w:rsidR="0028399A" w:rsidRPr="004A7222" w:rsidRDefault="0028399A" w:rsidP="0028399A">
      <w:pPr>
        <w:ind w:firstLine="540"/>
        <w:jc w:val="both"/>
        <w:rPr>
          <w:szCs w:val="28"/>
        </w:rPr>
      </w:pPr>
      <w:r w:rsidRPr="004A7222">
        <w:rPr>
          <w:szCs w:val="28"/>
        </w:rPr>
        <w:t>порядок подготовки и принятия решений по результатам контрольного и экспертно-аналитического мероприятия</w:t>
      </w:r>
      <w:r w:rsidR="000A63FD" w:rsidRPr="004A7222">
        <w:rPr>
          <w:szCs w:val="28"/>
        </w:rPr>
        <w:t>;</w:t>
      </w:r>
    </w:p>
    <w:p w14:paraId="01023CCF" w14:textId="77777777" w:rsidR="000A63FD" w:rsidRPr="004A7222" w:rsidRDefault="000A63FD" w:rsidP="0028399A">
      <w:pPr>
        <w:ind w:firstLine="540"/>
        <w:jc w:val="both"/>
        <w:rPr>
          <w:rFonts w:ascii="Verdana" w:hAnsi="Verdana"/>
          <w:szCs w:val="28"/>
        </w:rPr>
      </w:pPr>
      <w:r w:rsidRPr="004A7222">
        <w:rPr>
          <w:szCs w:val="28"/>
        </w:rPr>
        <w:lastRenderedPageBreak/>
        <w:t>иные вопросы взаимодействия Сторон.</w:t>
      </w:r>
    </w:p>
    <w:p w14:paraId="4DE38E0A" w14:textId="3F5190DD" w:rsidR="00DB0CAC" w:rsidRPr="004A7222" w:rsidRDefault="00DB0CAC" w:rsidP="0028399A">
      <w:pPr>
        <w:shd w:val="clear" w:color="auto" w:fill="FFFFFF"/>
        <w:ind w:firstLine="567"/>
        <w:jc w:val="both"/>
        <w:rPr>
          <w:spacing w:val="-4"/>
          <w:szCs w:val="28"/>
        </w:rPr>
      </w:pPr>
      <w:r w:rsidRPr="004A7222">
        <w:rPr>
          <w:spacing w:val="-4"/>
          <w:szCs w:val="28"/>
        </w:rPr>
        <w:t>Подписание Решения Сторонами может быть осуществлено установленным законом порядком, в том числе электронной цифровой подписью. Образец оформления Решения приведен в приложении к настоящему Стандарту.</w:t>
      </w:r>
    </w:p>
    <w:p w14:paraId="2DCD025B" w14:textId="77777777" w:rsidR="00DB0CAC" w:rsidRPr="004A7222" w:rsidRDefault="00DB0CAC" w:rsidP="00DB0CAC">
      <w:pPr>
        <w:shd w:val="clear" w:color="auto" w:fill="FFFFFF"/>
        <w:ind w:firstLine="567"/>
        <w:jc w:val="both"/>
        <w:rPr>
          <w:spacing w:val="-4"/>
          <w:szCs w:val="28"/>
        </w:rPr>
      </w:pPr>
      <w:r w:rsidRPr="004A7222">
        <w:rPr>
          <w:spacing w:val="-4"/>
          <w:szCs w:val="28"/>
        </w:rPr>
        <w:t xml:space="preserve">При проведении экспертно-аналитических мероприятий путем мониторинга подписание Решения не является обязательным. </w:t>
      </w:r>
    </w:p>
    <w:p w14:paraId="2CE03181" w14:textId="77777777" w:rsidR="00581CAC" w:rsidRPr="004A7222" w:rsidRDefault="00581CAC" w:rsidP="006F1195">
      <w:pPr>
        <w:shd w:val="clear" w:color="auto" w:fill="FFFFFF"/>
        <w:ind w:firstLine="567"/>
        <w:jc w:val="both"/>
        <w:rPr>
          <w:spacing w:val="-4"/>
          <w:szCs w:val="28"/>
        </w:rPr>
      </w:pPr>
      <w:bookmarkStart w:id="11" w:name="sub_552"/>
      <w:r w:rsidRPr="004A7222">
        <w:rPr>
          <w:spacing w:val="-4"/>
          <w:szCs w:val="28"/>
        </w:rPr>
        <w:t>5.2. </w:t>
      </w:r>
      <w:bookmarkEnd w:id="11"/>
      <w:r w:rsidRPr="004A7222">
        <w:rPr>
          <w:spacing w:val="-4"/>
          <w:szCs w:val="28"/>
        </w:rPr>
        <w:t>Дополнительные вопросы проведения совместного контрольного и экспертно-аналитического мероприятия, неурегулированные Решением</w:t>
      </w:r>
      <w:r w:rsidR="009C6DC5" w:rsidRPr="004A7222">
        <w:rPr>
          <w:spacing w:val="-4"/>
          <w:szCs w:val="28"/>
        </w:rPr>
        <w:t>,</w:t>
      </w:r>
      <w:r w:rsidRPr="004A7222">
        <w:rPr>
          <w:spacing w:val="-4"/>
          <w:szCs w:val="28"/>
        </w:rPr>
        <w:t xml:space="preserve"> могут регулироваться программой.</w:t>
      </w:r>
    </w:p>
    <w:p w14:paraId="2FD7F08A" w14:textId="77777777" w:rsidR="00FC76B0" w:rsidRPr="004A7222" w:rsidRDefault="00581CAC" w:rsidP="008D0A6D">
      <w:pPr>
        <w:ind w:firstLine="567"/>
        <w:jc w:val="both"/>
        <w:rPr>
          <w:szCs w:val="28"/>
        </w:rPr>
      </w:pPr>
      <w:r w:rsidRPr="004A7222">
        <w:rPr>
          <w:spacing w:val="-4"/>
          <w:szCs w:val="28"/>
        </w:rPr>
        <w:t xml:space="preserve">5.3. Подготовка программы совместного контрольного и экспертно-аналитического мероприятия (далее </w:t>
      </w:r>
      <w:r w:rsidR="008D0A6D" w:rsidRPr="004A7222">
        <w:rPr>
          <w:spacing w:val="-4"/>
          <w:szCs w:val="28"/>
        </w:rPr>
        <w:t xml:space="preserve">- </w:t>
      </w:r>
      <w:r w:rsidRPr="004A7222">
        <w:rPr>
          <w:spacing w:val="-4"/>
          <w:szCs w:val="28"/>
        </w:rPr>
        <w:t xml:space="preserve">программа) </w:t>
      </w:r>
      <w:r w:rsidR="009C6DC5" w:rsidRPr="004A7222">
        <w:rPr>
          <w:spacing w:val="-4"/>
          <w:szCs w:val="28"/>
        </w:rPr>
        <w:t>ответственными исполнителями</w:t>
      </w:r>
      <w:r w:rsidRPr="004A7222">
        <w:rPr>
          <w:spacing w:val="-4"/>
          <w:szCs w:val="28"/>
        </w:rPr>
        <w:t xml:space="preserve"> со стороны </w:t>
      </w:r>
      <w:r w:rsidR="009C6DC5" w:rsidRPr="004A7222">
        <w:rPr>
          <w:spacing w:val="-4"/>
          <w:szCs w:val="28"/>
        </w:rPr>
        <w:t>К</w:t>
      </w:r>
      <w:r w:rsidR="006F1195" w:rsidRPr="004A7222">
        <w:rPr>
          <w:spacing w:val="-4"/>
          <w:szCs w:val="28"/>
        </w:rPr>
        <w:t>СП РА</w:t>
      </w:r>
      <w:r w:rsidRPr="004A7222">
        <w:rPr>
          <w:spacing w:val="-4"/>
          <w:szCs w:val="28"/>
        </w:rPr>
        <w:t xml:space="preserve"> осуществляется в соответствии </w:t>
      </w:r>
      <w:r w:rsidR="009C6DC5" w:rsidRPr="004A7222">
        <w:rPr>
          <w:spacing w:val="-4"/>
          <w:szCs w:val="28"/>
        </w:rPr>
        <w:t xml:space="preserve">со </w:t>
      </w:r>
      <w:r w:rsidR="00832067" w:rsidRPr="004A7222">
        <w:rPr>
          <w:spacing w:val="-4"/>
          <w:szCs w:val="28"/>
        </w:rPr>
        <w:t>с</w:t>
      </w:r>
      <w:r w:rsidR="009C6DC5" w:rsidRPr="004A7222">
        <w:rPr>
          <w:szCs w:val="28"/>
        </w:rPr>
        <w:t>тандарт</w:t>
      </w:r>
      <w:r w:rsidR="00832067" w:rsidRPr="004A7222">
        <w:rPr>
          <w:szCs w:val="28"/>
        </w:rPr>
        <w:t>ами КСП РА</w:t>
      </w:r>
      <w:r w:rsidR="009135EA" w:rsidRPr="004A7222">
        <w:rPr>
          <w:szCs w:val="28"/>
        </w:rPr>
        <w:t>:</w:t>
      </w:r>
      <w:r w:rsidR="004E5E8A" w:rsidRPr="004A7222">
        <w:rPr>
          <w:szCs w:val="28"/>
        </w:rPr>
        <w:t xml:space="preserve"> </w:t>
      </w:r>
      <w:r w:rsidR="009135EA" w:rsidRPr="004A7222">
        <w:rPr>
          <w:szCs w:val="28"/>
        </w:rPr>
        <w:t xml:space="preserve">Стандартом </w:t>
      </w:r>
      <w:r w:rsidR="009C6DC5" w:rsidRPr="004A7222">
        <w:rPr>
          <w:szCs w:val="28"/>
        </w:rPr>
        <w:t xml:space="preserve">внешнего государственного финансового контроля СФК </w:t>
      </w:r>
      <w:r w:rsidR="006F1195" w:rsidRPr="004A7222">
        <w:rPr>
          <w:szCs w:val="28"/>
        </w:rPr>
        <w:t>0</w:t>
      </w:r>
      <w:r w:rsidR="0089761E" w:rsidRPr="004A7222">
        <w:rPr>
          <w:szCs w:val="28"/>
        </w:rPr>
        <w:t>1</w:t>
      </w:r>
      <w:r w:rsidR="009C6DC5" w:rsidRPr="004A7222">
        <w:rPr>
          <w:szCs w:val="28"/>
        </w:rPr>
        <w:t xml:space="preserve"> «Общие правила проведения контрольного мероприятия»</w:t>
      </w:r>
      <w:r w:rsidR="000C040A" w:rsidRPr="004A7222">
        <w:rPr>
          <w:szCs w:val="28"/>
        </w:rPr>
        <w:t xml:space="preserve"> </w:t>
      </w:r>
      <w:r w:rsidR="00832067" w:rsidRPr="004A7222">
        <w:rPr>
          <w:szCs w:val="28"/>
        </w:rPr>
        <w:t xml:space="preserve">(далее - Стандарт </w:t>
      </w:r>
      <w:r w:rsidR="00C36B4F" w:rsidRPr="004A7222">
        <w:rPr>
          <w:szCs w:val="28"/>
        </w:rPr>
        <w:t>СФК 01</w:t>
      </w:r>
      <w:r w:rsidR="0080403A" w:rsidRPr="004A7222">
        <w:rPr>
          <w:szCs w:val="28"/>
        </w:rPr>
        <w:t xml:space="preserve"> </w:t>
      </w:r>
      <w:r w:rsidR="00832067" w:rsidRPr="004A7222">
        <w:rPr>
          <w:szCs w:val="28"/>
        </w:rPr>
        <w:t>контрольного мероприятия</w:t>
      </w:r>
      <w:r w:rsidR="0080403A" w:rsidRPr="004A7222">
        <w:rPr>
          <w:szCs w:val="28"/>
        </w:rPr>
        <w:t>)</w:t>
      </w:r>
      <w:r w:rsidR="00832067" w:rsidRPr="004A7222">
        <w:rPr>
          <w:szCs w:val="28"/>
        </w:rPr>
        <w:t xml:space="preserve"> </w:t>
      </w:r>
      <w:r w:rsidR="0097302F" w:rsidRPr="004A7222">
        <w:rPr>
          <w:szCs w:val="28"/>
        </w:rPr>
        <w:t xml:space="preserve">и </w:t>
      </w:r>
      <w:r w:rsidR="00FC76B0" w:rsidRPr="004A7222">
        <w:rPr>
          <w:szCs w:val="28"/>
        </w:rPr>
        <w:t>Стандартом внешнего государственного аудита (контроля) СГА 01 «Общие правила проведения экспертно-аналитического мероприятия»</w:t>
      </w:r>
      <w:r w:rsidR="00832067" w:rsidRPr="004A7222">
        <w:rPr>
          <w:szCs w:val="28"/>
        </w:rPr>
        <w:t xml:space="preserve"> (далее - Стандарт </w:t>
      </w:r>
      <w:r w:rsidR="00C36B4F" w:rsidRPr="004A7222">
        <w:rPr>
          <w:szCs w:val="28"/>
        </w:rPr>
        <w:t xml:space="preserve">СГА 01 </w:t>
      </w:r>
      <w:r w:rsidR="00832067" w:rsidRPr="004A7222">
        <w:rPr>
          <w:szCs w:val="28"/>
        </w:rPr>
        <w:t>экспертно-аналитического мероприятия)</w:t>
      </w:r>
      <w:r w:rsidR="00FC76B0" w:rsidRPr="004A7222">
        <w:rPr>
          <w:szCs w:val="28"/>
        </w:rPr>
        <w:t>.</w:t>
      </w:r>
    </w:p>
    <w:p w14:paraId="0A33AD56" w14:textId="77777777" w:rsidR="000A63FD" w:rsidRPr="004A7222" w:rsidRDefault="000A63FD" w:rsidP="000A63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A7222">
        <w:rPr>
          <w:szCs w:val="28"/>
        </w:rPr>
        <w:t xml:space="preserve">5.4. Проведение совместного мероприятия производится в соответствии с общей для всех Сторон программой. </w:t>
      </w:r>
    </w:p>
    <w:p w14:paraId="7B8D6F7D" w14:textId="77777777" w:rsidR="000A63FD" w:rsidRPr="004A7222" w:rsidRDefault="000A63FD" w:rsidP="000A63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A7222">
        <w:rPr>
          <w:szCs w:val="28"/>
        </w:rPr>
        <w:t xml:space="preserve">5.5. Подготовка проекта программы совместного мероприятия, проводимого по инициативе КСП РА, осуществляется под руководством аудитора, ответственного за проведение данного совместного контрольного и экспертно-аналитического мероприятия, по согласованию с руководителем </w:t>
      </w:r>
      <w:r w:rsidRPr="004A7222">
        <w:rPr>
          <w:bCs/>
          <w:szCs w:val="28"/>
        </w:rPr>
        <w:t>сторонней организации</w:t>
      </w:r>
      <w:r w:rsidRPr="004A7222">
        <w:rPr>
          <w:szCs w:val="28"/>
        </w:rPr>
        <w:t>.</w:t>
      </w:r>
    </w:p>
    <w:p w14:paraId="7BFB17E6" w14:textId="77777777" w:rsidR="000A63FD" w:rsidRPr="004A7222" w:rsidRDefault="000A63FD" w:rsidP="000A63FD">
      <w:pPr>
        <w:ind w:firstLine="709"/>
        <w:jc w:val="both"/>
        <w:rPr>
          <w:szCs w:val="28"/>
        </w:rPr>
      </w:pPr>
      <w:r w:rsidRPr="004A7222">
        <w:rPr>
          <w:szCs w:val="28"/>
        </w:rPr>
        <w:t xml:space="preserve">Программа, согласованная с руководителем сторонней организации, утверждается председателем </w:t>
      </w:r>
      <w:r w:rsidRPr="004A7222">
        <w:rPr>
          <w:bCs/>
          <w:szCs w:val="28"/>
        </w:rPr>
        <w:t>КСП РА</w:t>
      </w:r>
      <w:r w:rsidRPr="004A7222">
        <w:rPr>
          <w:szCs w:val="28"/>
        </w:rPr>
        <w:t>.</w:t>
      </w:r>
      <w:r w:rsidRPr="004A7222">
        <w:rPr>
          <w:bCs/>
          <w:szCs w:val="28"/>
        </w:rPr>
        <w:t xml:space="preserve"> </w:t>
      </w:r>
    </w:p>
    <w:p w14:paraId="6AD0DEBE" w14:textId="77777777" w:rsidR="000A63FD" w:rsidRPr="004A7222" w:rsidRDefault="000A63FD" w:rsidP="000A63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A7222">
        <w:rPr>
          <w:szCs w:val="28"/>
        </w:rPr>
        <w:t xml:space="preserve">5.6. Подготовка проекта программы мероприятия, проводимого по инициативе сторонней организации, осуществляется сторонней организацией – инициатором обращения по согласованию с председателем КСП РА. В случае, если в сторонней организации подготовка программы не предусмотрена, программа готовится в соответствии с пунктом 5.3 настоящего Стандарта. </w:t>
      </w:r>
    </w:p>
    <w:p w14:paraId="69FE1987" w14:textId="77777777" w:rsidR="000A63FD" w:rsidRPr="004A7222" w:rsidRDefault="000A63FD" w:rsidP="000A63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A7222">
        <w:rPr>
          <w:szCs w:val="28"/>
        </w:rPr>
        <w:t>5.7. При проведении совместного контрольного мероприятия контрольные действия проводятся как сформированной рабочей группой из представителей Сторон на каждом объекте контроля, так и рабочими группами каждой из Сторон на разных объектах контроля, что должно быть отражено в Решении или программе.</w:t>
      </w:r>
    </w:p>
    <w:p w14:paraId="54264FA5" w14:textId="77777777" w:rsidR="000A63FD" w:rsidRPr="004A7222" w:rsidRDefault="000A63FD" w:rsidP="000A63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A7222">
        <w:rPr>
          <w:szCs w:val="28"/>
        </w:rPr>
        <w:t>5.8. Параллельное мероприятие проводится по раздельным программам. Программа КСП РА может направляться сторонней организации для сведения.</w:t>
      </w:r>
    </w:p>
    <w:p w14:paraId="5CCA5397" w14:textId="77777777" w:rsidR="00581CAC" w:rsidRPr="004A7222" w:rsidRDefault="00581CAC" w:rsidP="006F1195">
      <w:pPr>
        <w:shd w:val="clear" w:color="auto" w:fill="FFFFFF"/>
        <w:ind w:firstLine="567"/>
        <w:jc w:val="center"/>
        <w:rPr>
          <w:b/>
          <w:spacing w:val="-4"/>
          <w:szCs w:val="28"/>
        </w:rPr>
      </w:pPr>
    </w:p>
    <w:p w14:paraId="67288335" w14:textId="372F352B" w:rsidR="005833DF" w:rsidRPr="004A7222" w:rsidRDefault="001A5B6A" w:rsidP="00224925">
      <w:pPr>
        <w:pStyle w:val="1"/>
        <w:spacing w:before="0" w:after="0"/>
        <w:jc w:val="center"/>
        <w:rPr>
          <w:spacing w:val="-4"/>
          <w:szCs w:val="28"/>
        </w:rPr>
      </w:pPr>
      <w:bookmarkStart w:id="12" w:name="_Toc37278223"/>
      <w:r w:rsidRPr="004A7222">
        <w:rPr>
          <w:rFonts w:ascii="Times New Roman" w:hAnsi="Times New Roman"/>
          <w:sz w:val="28"/>
          <w:szCs w:val="28"/>
        </w:rPr>
        <w:t>6</w:t>
      </w:r>
      <w:r w:rsidR="005833DF" w:rsidRPr="004A7222">
        <w:rPr>
          <w:rFonts w:ascii="Times New Roman" w:hAnsi="Times New Roman"/>
          <w:sz w:val="28"/>
          <w:szCs w:val="28"/>
        </w:rPr>
        <w:t>. Оформление организационно-распорядительного документа</w:t>
      </w:r>
      <w:r w:rsidR="00B04B92" w:rsidRPr="004A7222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5833DF" w:rsidRPr="004A7222">
        <w:rPr>
          <w:rFonts w:ascii="Times New Roman" w:hAnsi="Times New Roman"/>
          <w:sz w:val="28"/>
          <w:szCs w:val="28"/>
        </w:rPr>
        <w:t>о проведении совместных или параллельных контрольных</w:t>
      </w:r>
      <w:r w:rsidR="00A05BFC" w:rsidRPr="004A7222">
        <w:rPr>
          <w:rFonts w:ascii="Times New Roman" w:hAnsi="Times New Roman"/>
          <w:sz w:val="28"/>
          <w:szCs w:val="28"/>
        </w:rPr>
        <w:t xml:space="preserve"> </w:t>
      </w:r>
      <w:r w:rsidR="005833DF" w:rsidRPr="004A7222">
        <w:rPr>
          <w:rFonts w:ascii="Times New Roman" w:hAnsi="Times New Roman"/>
          <w:sz w:val="28"/>
          <w:szCs w:val="28"/>
        </w:rPr>
        <w:t>и экспертно-аналитических мероприятий</w:t>
      </w:r>
      <w:bookmarkEnd w:id="8"/>
      <w:bookmarkEnd w:id="12"/>
    </w:p>
    <w:p w14:paraId="183E702F" w14:textId="77777777" w:rsidR="0028399A" w:rsidRPr="004A7222" w:rsidRDefault="001A5B6A" w:rsidP="00834217">
      <w:pPr>
        <w:shd w:val="clear" w:color="auto" w:fill="FFFFFF"/>
        <w:ind w:firstLine="567"/>
        <w:jc w:val="both"/>
        <w:rPr>
          <w:spacing w:val="-4"/>
          <w:szCs w:val="28"/>
        </w:rPr>
      </w:pPr>
      <w:bookmarkStart w:id="13" w:name="sub_661"/>
      <w:r w:rsidRPr="004A7222">
        <w:rPr>
          <w:spacing w:val="-4"/>
          <w:szCs w:val="28"/>
        </w:rPr>
        <w:t>6</w:t>
      </w:r>
      <w:r w:rsidR="005833DF" w:rsidRPr="004A7222">
        <w:rPr>
          <w:spacing w:val="-4"/>
          <w:szCs w:val="28"/>
        </w:rPr>
        <w:t>.1. </w:t>
      </w:r>
      <w:r w:rsidR="000A63FD" w:rsidRPr="004A7222">
        <w:rPr>
          <w:spacing w:val="-4"/>
          <w:szCs w:val="28"/>
        </w:rPr>
        <w:t>О</w:t>
      </w:r>
      <w:r w:rsidR="005833DF" w:rsidRPr="004A7222">
        <w:rPr>
          <w:spacing w:val="-4"/>
          <w:szCs w:val="28"/>
        </w:rPr>
        <w:t>рганизационно-распорядительн</w:t>
      </w:r>
      <w:r w:rsidR="000A63FD" w:rsidRPr="004A7222">
        <w:rPr>
          <w:spacing w:val="-4"/>
          <w:szCs w:val="28"/>
        </w:rPr>
        <w:t>ые</w:t>
      </w:r>
      <w:r w:rsidR="005833DF" w:rsidRPr="004A7222">
        <w:rPr>
          <w:spacing w:val="-4"/>
          <w:szCs w:val="28"/>
        </w:rPr>
        <w:t xml:space="preserve"> документ</w:t>
      </w:r>
      <w:r w:rsidR="000A63FD" w:rsidRPr="004A7222">
        <w:rPr>
          <w:spacing w:val="-4"/>
          <w:szCs w:val="28"/>
        </w:rPr>
        <w:t>ы</w:t>
      </w:r>
      <w:r w:rsidR="005833DF" w:rsidRPr="004A7222">
        <w:rPr>
          <w:spacing w:val="-4"/>
          <w:szCs w:val="28"/>
        </w:rPr>
        <w:t xml:space="preserve"> о проведении совместных или параллельных контрольных и экспертно-аналитических мероприятий</w:t>
      </w:r>
      <w:r w:rsidR="000A63FD" w:rsidRPr="004A7222">
        <w:rPr>
          <w:spacing w:val="-4"/>
          <w:szCs w:val="28"/>
        </w:rPr>
        <w:t>,</w:t>
      </w:r>
      <w:r w:rsidR="002C75F8" w:rsidRPr="004A7222">
        <w:rPr>
          <w:spacing w:val="-4"/>
          <w:szCs w:val="28"/>
        </w:rPr>
        <w:t xml:space="preserve"> </w:t>
      </w:r>
      <w:r w:rsidR="000A63FD" w:rsidRPr="004A7222">
        <w:rPr>
          <w:szCs w:val="28"/>
        </w:rPr>
        <w:t xml:space="preserve">командировочные удостоверения оформляются каждой Стороной самостоятельно в </w:t>
      </w:r>
      <w:r w:rsidR="000A63FD" w:rsidRPr="004A7222">
        <w:rPr>
          <w:szCs w:val="28"/>
        </w:rPr>
        <w:lastRenderedPageBreak/>
        <w:t xml:space="preserve">порядке, установленном </w:t>
      </w:r>
      <w:hyperlink r:id="rId8" w:history="1">
        <w:r w:rsidR="000A63FD" w:rsidRPr="004A7222">
          <w:rPr>
            <w:szCs w:val="28"/>
          </w:rPr>
          <w:t>Регламентом</w:t>
        </w:r>
      </w:hyperlink>
      <w:r w:rsidR="000A63FD" w:rsidRPr="004A7222">
        <w:rPr>
          <w:szCs w:val="28"/>
        </w:rPr>
        <w:t xml:space="preserve"> и Стандартами </w:t>
      </w:r>
      <w:r w:rsidR="002C75F8" w:rsidRPr="004A7222">
        <w:rPr>
          <w:bCs/>
          <w:szCs w:val="28"/>
        </w:rPr>
        <w:t>КСП РА</w:t>
      </w:r>
      <w:r w:rsidR="000A63FD" w:rsidRPr="004A7222">
        <w:rPr>
          <w:szCs w:val="28"/>
        </w:rPr>
        <w:t xml:space="preserve"> и внутренними документами сторонних организаций.</w:t>
      </w:r>
      <w:bookmarkStart w:id="14" w:name="sub_663"/>
      <w:bookmarkEnd w:id="13"/>
    </w:p>
    <w:p w14:paraId="2E626C14" w14:textId="77777777" w:rsidR="002C75F8" w:rsidRPr="004A7222" w:rsidRDefault="002C75F8" w:rsidP="00834217">
      <w:pPr>
        <w:shd w:val="clear" w:color="auto" w:fill="FFFFFF"/>
        <w:ind w:firstLine="567"/>
        <w:jc w:val="both"/>
        <w:rPr>
          <w:spacing w:val="-4"/>
          <w:szCs w:val="28"/>
        </w:rPr>
      </w:pPr>
      <w:r w:rsidRPr="004A7222">
        <w:rPr>
          <w:szCs w:val="28"/>
        </w:rPr>
        <w:t xml:space="preserve">6.2. В </w:t>
      </w:r>
      <w:r w:rsidRPr="004A7222">
        <w:rPr>
          <w:spacing w:val="-4"/>
          <w:szCs w:val="28"/>
        </w:rPr>
        <w:t>организационно-распорядительном документе о проведении совместного или параллельного контрольного и экспертно-аналитического мероприятия (</w:t>
      </w:r>
      <w:r w:rsidRPr="004A7222">
        <w:rPr>
          <w:spacing w:val="-2"/>
          <w:szCs w:val="28"/>
        </w:rPr>
        <w:t>распоряжении) КСП РА</w:t>
      </w:r>
      <w:r w:rsidRPr="004A7222">
        <w:rPr>
          <w:szCs w:val="28"/>
        </w:rPr>
        <w:t xml:space="preserve"> дополнительно указывается сторонняя организация, участвующая в проведении мероприятия, а также, при необходимости, состав сотрудников сторонних организаций, направляемых на объекты контроля (при формировании рабочих групп из представителей Сторон).</w:t>
      </w:r>
    </w:p>
    <w:p w14:paraId="10D90D2A" w14:textId="77777777" w:rsidR="0028399A" w:rsidRPr="004A7222" w:rsidRDefault="0028399A" w:rsidP="0086507A">
      <w:pPr>
        <w:shd w:val="clear" w:color="auto" w:fill="FFFFFF"/>
        <w:tabs>
          <w:tab w:val="left" w:pos="835"/>
        </w:tabs>
        <w:ind w:firstLine="720"/>
        <w:jc w:val="both"/>
        <w:rPr>
          <w:spacing w:val="-2"/>
          <w:szCs w:val="28"/>
        </w:rPr>
      </w:pPr>
      <w:bookmarkStart w:id="15" w:name="sub_700"/>
      <w:bookmarkEnd w:id="14"/>
    </w:p>
    <w:p w14:paraId="71D835A9" w14:textId="30411F7C" w:rsidR="00911FEF" w:rsidRPr="004A7222" w:rsidRDefault="00911FEF" w:rsidP="00224925">
      <w:pPr>
        <w:pStyle w:val="1"/>
        <w:spacing w:before="0" w:after="0"/>
        <w:jc w:val="center"/>
        <w:rPr>
          <w:spacing w:val="-4"/>
          <w:szCs w:val="28"/>
        </w:rPr>
      </w:pPr>
      <w:bookmarkStart w:id="16" w:name="_Toc37278224"/>
      <w:r w:rsidRPr="004A7222">
        <w:rPr>
          <w:rFonts w:ascii="Times New Roman" w:hAnsi="Times New Roman"/>
          <w:sz w:val="28"/>
          <w:szCs w:val="28"/>
        </w:rPr>
        <w:t>7. Проведение совместных или параллельных контрольных и экспертно-аналитических мероприятий</w:t>
      </w:r>
      <w:bookmarkEnd w:id="15"/>
      <w:bookmarkEnd w:id="16"/>
    </w:p>
    <w:p w14:paraId="0E8F87B6" w14:textId="77777777" w:rsidR="00095207" w:rsidRPr="004A7222" w:rsidRDefault="00911FEF" w:rsidP="0086507A">
      <w:pPr>
        <w:shd w:val="clear" w:color="auto" w:fill="FFFFFF"/>
        <w:ind w:firstLine="567"/>
        <w:jc w:val="both"/>
        <w:rPr>
          <w:spacing w:val="-4"/>
          <w:szCs w:val="28"/>
        </w:rPr>
      </w:pPr>
      <w:bookmarkStart w:id="17" w:name="sub_771"/>
      <w:r w:rsidRPr="004A7222">
        <w:rPr>
          <w:spacing w:val="-4"/>
          <w:szCs w:val="28"/>
        </w:rPr>
        <w:t>7.1. Проведение К</w:t>
      </w:r>
      <w:r w:rsidR="0028399A" w:rsidRPr="004A7222">
        <w:rPr>
          <w:spacing w:val="-4"/>
          <w:szCs w:val="28"/>
        </w:rPr>
        <w:t xml:space="preserve">СП РА </w:t>
      </w:r>
      <w:r w:rsidRPr="004A7222">
        <w:rPr>
          <w:spacing w:val="-4"/>
          <w:szCs w:val="28"/>
        </w:rPr>
        <w:t xml:space="preserve">совместных или параллельных контрольных и экспертно-аналитических мероприятий осуществляется в соответствии </w:t>
      </w:r>
      <w:r w:rsidR="00E44C02" w:rsidRPr="004A7222">
        <w:rPr>
          <w:spacing w:val="-4"/>
          <w:szCs w:val="28"/>
        </w:rPr>
        <w:t xml:space="preserve">со </w:t>
      </w:r>
      <w:r w:rsidR="009135EA" w:rsidRPr="004A7222">
        <w:rPr>
          <w:szCs w:val="28"/>
        </w:rPr>
        <w:t xml:space="preserve">Стандартом </w:t>
      </w:r>
      <w:r w:rsidR="00C36B4F" w:rsidRPr="004A7222">
        <w:rPr>
          <w:szCs w:val="28"/>
        </w:rPr>
        <w:t xml:space="preserve">СФК 01 </w:t>
      </w:r>
      <w:r w:rsidR="00E44C02" w:rsidRPr="004A7222">
        <w:rPr>
          <w:szCs w:val="28"/>
        </w:rPr>
        <w:t xml:space="preserve">проведения </w:t>
      </w:r>
      <w:r w:rsidR="009135EA" w:rsidRPr="004A7222">
        <w:rPr>
          <w:szCs w:val="28"/>
        </w:rPr>
        <w:t xml:space="preserve">контрольного мероприятия, Стандартом </w:t>
      </w:r>
      <w:r w:rsidR="00C36B4F" w:rsidRPr="004A7222">
        <w:rPr>
          <w:szCs w:val="28"/>
        </w:rPr>
        <w:t xml:space="preserve">СГА 01 </w:t>
      </w:r>
      <w:r w:rsidR="00E44C02" w:rsidRPr="004A7222">
        <w:rPr>
          <w:szCs w:val="28"/>
        </w:rPr>
        <w:t xml:space="preserve">проведения </w:t>
      </w:r>
      <w:r w:rsidR="009135EA" w:rsidRPr="004A7222">
        <w:rPr>
          <w:szCs w:val="28"/>
        </w:rPr>
        <w:t xml:space="preserve">экспертно-аналитического мероприятия, </w:t>
      </w:r>
      <w:r w:rsidR="00D94C09" w:rsidRPr="004A7222">
        <w:rPr>
          <w:spacing w:val="-4"/>
          <w:szCs w:val="28"/>
        </w:rPr>
        <w:t>настоящим Стандартом</w:t>
      </w:r>
      <w:r w:rsidR="00D5796D" w:rsidRPr="004A7222">
        <w:rPr>
          <w:spacing w:val="-4"/>
          <w:szCs w:val="28"/>
        </w:rPr>
        <w:t xml:space="preserve">, </w:t>
      </w:r>
      <w:r w:rsidRPr="004A7222">
        <w:rPr>
          <w:spacing w:val="-4"/>
          <w:szCs w:val="28"/>
        </w:rPr>
        <w:t>Регламентом К</w:t>
      </w:r>
      <w:r w:rsidR="00834217" w:rsidRPr="004A7222">
        <w:rPr>
          <w:spacing w:val="-4"/>
          <w:szCs w:val="28"/>
        </w:rPr>
        <w:t>СП РА</w:t>
      </w:r>
      <w:r w:rsidR="00D5796D" w:rsidRPr="004A7222">
        <w:rPr>
          <w:spacing w:val="-4"/>
          <w:szCs w:val="28"/>
        </w:rPr>
        <w:t>,</w:t>
      </w:r>
      <w:r w:rsidR="0028399A" w:rsidRPr="004A7222">
        <w:rPr>
          <w:spacing w:val="-4"/>
          <w:szCs w:val="28"/>
        </w:rPr>
        <w:t xml:space="preserve"> регламент</w:t>
      </w:r>
      <w:r w:rsidR="002C75F8" w:rsidRPr="004A7222">
        <w:rPr>
          <w:spacing w:val="-4"/>
          <w:szCs w:val="28"/>
        </w:rPr>
        <w:t xml:space="preserve">ом, </w:t>
      </w:r>
      <w:r w:rsidR="002C75F8" w:rsidRPr="004A7222">
        <w:rPr>
          <w:spacing w:val="1"/>
          <w:szCs w:val="28"/>
        </w:rPr>
        <w:t xml:space="preserve">другими внутренними нормативными документами </w:t>
      </w:r>
      <w:r w:rsidR="002C75F8" w:rsidRPr="004A7222">
        <w:rPr>
          <w:bCs/>
          <w:szCs w:val="28"/>
        </w:rPr>
        <w:t>КСП РА</w:t>
      </w:r>
      <w:r w:rsidR="002C75F8" w:rsidRPr="004A7222">
        <w:rPr>
          <w:spacing w:val="1"/>
          <w:szCs w:val="28"/>
        </w:rPr>
        <w:t xml:space="preserve"> </w:t>
      </w:r>
      <w:r w:rsidR="002C75F8" w:rsidRPr="004A7222">
        <w:rPr>
          <w:szCs w:val="28"/>
        </w:rPr>
        <w:t>и сторонней организации</w:t>
      </w:r>
      <w:r w:rsidR="0028399A" w:rsidRPr="004A7222">
        <w:rPr>
          <w:spacing w:val="-4"/>
          <w:szCs w:val="28"/>
        </w:rPr>
        <w:t>.</w:t>
      </w:r>
    </w:p>
    <w:p w14:paraId="33561993" w14:textId="77777777" w:rsidR="00911FEF" w:rsidRPr="004A7222" w:rsidRDefault="00911FEF" w:rsidP="0086507A">
      <w:pPr>
        <w:shd w:val="clear" w:color="auto" w:fill="FFFFFF"/>
        <w:ind w:firstLine="567"/>
        <w:jc w:val="both"/>
        <w:rPr>
          <w:spacing w:val="-4"/>
          <w:szCs w:val="28"/>
        </w:rPr>
      </w:pPr>
      <w:bookmarkStart w:id="18" w:name="sub_772"/>
      <w:bookmarkEnd w:id="17"/>
      <w:r w:rsidRPr="004A7222">
        <w:rPr>
          <w:spacing w:val="-4"/>
          <w:szCs w:val="28"/>
        </w:rPr>
        <w:t>7.2. </w:t>
      </w:r>
      <w:bookmarkEnd w:id="18"/>
      <w:r w:rsidR="00E93B84" w:rsidRPr="004A7222">
        <w:rPr>
          <w:spacing w:val="-4"/>
          <w:szCs w:val="28"/>
        </w:rPr>
        <w:t>Если совместное контрольное и</w:t>
      </w:r>
      <w:r w:rsidR="004F6F20" w:rsidRPr="004A7222">
        <w:rPr>
          <w:spacing w:val="-4"/>
          <w:szCs w:val="28"/>
        </w:rPr>
        <w:t xml:space="preserve"> </w:t>
      </w:r>
      <w:r w:rsidRPr="004A7222">
        <w:rPr>
          <w:spacing w:val="-4"/>
          <w:szCs w:val="28"/>
        </w:rPr>
        <w:t>экспертно-аналитическое мероприятие проводится по инициативе К</w:t>
      </w:r>
      <w:r w:rsidR="00834217" w:rsidRPr="004A7222">
        <w:rPr>
          <w:spacing w:val="-4"/>
          <w:szCs w:val="28"/>
        </w:rPr>
        <w:t>СП РА</w:t>
      </w:r>
      <w:r w:rsidRPr="004A7222">
        <w:rPr>
          <w:spacing w:val="-4"/>
          <w:szCs w:val="28"/>
        </w:rPr>
        <w:t>, в случае формирования рабочих групп из представителей Сторон, общее руководство проведением данного мероприятия осуществляет руководитель совместного контрольного и экспертно-аналитического мероприятия от К</w:t>
      </w:r>
      <w:r w:rsidR="00834217" w:rsidRPr="004A7222">
        <w:rPr>
          <w:spacing w:val="-4"/>
          <w:szCs w:val="28"/>
        </w:rPr>
        <w:t>СП РА</w:t>
      </w:r>
      <w:r w:rsidRPr="004A7222">
        <w:rPr>
          <w:spacing w:val="-4"/>
          <w:szCs w:val="28"/>
        </w:rPr>
        <w:t>, определенный в организационно-распорядительном документе К</w:t>
      </w:r>
      <w:r w:rsidR="00834217" w:rsidRPr="004A7222">
        <w:rPr>
          <w:spacing w:val="-4"/>
          <w:szCs w:val="28"/>
        </w:rPr>
        <w:t>СП РА</w:t>
      </w:r>
      <w:r w:rsidRPr="004A7222">
        <w:rPr>
          <w:spacing w:val="-4"/>
          <w:szCs w:val="28"/>
        </w:rPr>
        <w:t>, если по инициативе</w:t>
      </w:r>
      <w:r w:rsidR="00DB0CAC" w:rsidRPr="004A7222">
        <w:rPr>
          <w:spacing w:val="-4"/>
          <w:szCs w:val="28"/>
        </w:rPr>
        <w:t xml:space="preserve"> </w:t>
      </w:r>
      <w:r w:rsidR="002C75F8" w:rsidRPr="004A7222">
        <w:rPr>
          <w:spacing w:val="-4"/>
          <w:szCs w:val="28"/>
        </w:rPr>
        <w:t xml:space="preserve">сторонней организации </w:t>
      </w:r>
      <w:r w:rsidRPr="004A7222">
        <w:rPr>
          <w:spacing w:val="-4"/>
          <w:szCs w:val="28"/>
        </w:rPr>
        <w:t>- руководитель определяется по согласованию Сторон.</w:t>
      </w:r>
    </w:p>
    <w:p w14:paraId="091FE8AF" w14:textId="77777777" w:rsidR="00911FEF" w:rsidRPr="004A7222" w:rsidRDefault="00911FEF" w:rsidP="00834217">
      <w:pPr>
        <w:shd w:val="clear" w:color="auto" w:fill="FFFFFF"/>
        <w:ind w:firstLine="567"/>
        <w:jc w:val="both"/>
        <w:rPr>
          <w:spacing w:val="-4"/>
          <w:szCs w:val="28"/>
        </w:rPr>
      </w:pPr>
      <w:r w:rsidRPr="004A7222">
        <w:rPr>
          <w:spacing w:val="-4"/>
          <w:szCs w:val="28"/>
        </w:rPr>
        <w:t xml:space="preserve">При проведении параллельного контрольного и экспертно-аналитического мероприятия руководство </w:t>
      </w:r>
      <w:r w:rsidR="00C1639B" w:rsidRPr="004A7222">
        <w:rPr>
          <w:spacing w:val="-4"/>
          <w:szCs w:val="28"/>
        </w:rPr>
        <w:t xml:space="preserve">проведением данного мероприятия и </w:t>
      </w:r>
      <w:r w:rsidRPr="004A7222">
        <w:rPr>
          <w:spacing w:val="-4"/>
          <w:szCs w:val="28"/>
        </w:rPr>
        <w:t>рабочими группами осуществляется представителями каждой Стороны самостоятельно.</w:t>
      </w:r>
    </w:p>
    <w:p w14:paraId="282E319B" w14:textId="77777777" w:rsidR="00911FEF" w:rsidRPr="004A7222" w:rsidRDefault="00911FEF" w:rsidP="00834217">
      <w:pPr>
        <w:shd w:val="clear" w:color="auto" w:fill="FFFFFF"/>
        <w:ind w:firstLine="567"/>
        <w:jc w:val="both"/>
        <w:rPr>
          <w:spacing w:val="-4"/>
          <w:szCs w:val="28"/>
        </w:rPr>
      </w:pPr>
      <w:bookmarkStart w:id="19" w:name="sub_773"/>
      <w:r w:rsidRPr="004A7222">
        <w:rPr>
          <w:spacing w:val="-4"/>
          <w:szCs w:val="28"/>
        </w:rPr>
        <w:t>7.3. В ходе проведения совместного или параллельного контрольного и экспертно-аналитического мероприятия Стороны осуществляют взаимодействие путем проведения рабочих совещаний и консультаций, обмена методическими документами и информацией, согласования методов проведения совместного меропр</w:t>
      </w:r>
      <w:r w:rsidR="003F7B22" w:rsidRPr="004A7222">
        <w:rPr>
          <w:spacing w:val="-4"/>
          <w:szCs w:val="28"/>
        </w:rPr>
        <w:t>иятия и иных</w:t>
      </w:r>
      <w:r w:rsidRPr="004A7222">
        <w:rPr>
          <w:spacing w:val="-4"/>
          <w:szCs w:val="28"/>
        </w:rPr>
        <w:t xml:space="preserve"> </w:t>
      </w:r>
      <w:r w:rsidR="003F7B22" w:rsidRPr="004A7222">
        <w:rPr>
          <w:spacing w:val="-4"/>
          <w:szCs w:val="28"/>
        </w:rPr>
        <w:t>необходимых</w:t>
      </w:r>
      <w:r w:rsidR="00095207" w:rsidRPr="004A7222">
        <w:rPr>
          <w:spacing w:val="-4"/>
          <w:szCs w:val="28"/>
        </w:rPr>
        <w:t xml:space="preserve"> </w:t>
      </w:r>
      <w:r w:rsidR="003F7B22" w:rsidRPr="004A7222">
        <w:rPr>
          <w:spacing w:val="-4"/>
          <w:szCs w:val="28"/>
        </w:rPr>
        <w:t>действий</w:t>
      </w:r>
      <w:r w:rsidRPr="004A7222">
        <w:rPr>
          <w:spacing w:val="-4"/>
          <w:szCs w:val="28"/>
        </w:rPr>
        <w:t>.</w:t>
      </w:r>
    </w:p>
    <w:p w14:paraId="0F31CB59" w14:textId="77777777" w:rsidR="00911FEF" w:rsidRPr="004A7222" w:rsidRDefault="00911FEF" w:rsidP="00834217">
      <w:pPr>
        <w:shd w:val="clear" w:color="auto" w:fill="FFFFFF"/>
        <w:ind w:firstLine="567"/>
        <w:jc w:val="both"/>
        <w:rPr>
          <w:spacing w:val="-4"/>
          <w:szCs w:val="28"/>
        </w:rPr>
      </w:pPr>
      <w:bookmarkStart w:id="20" w:name="sub_774"/>
      <w:bookmarkEnd w:id="19"/>
      <w:r w:rsidRPr="004A7222">
        <w:rPr>
          <w:spacing w:val="-4"/>
          <w:szCs w:val="28"/>
        </w:rPr>
        <w:t xml:space="preserve">7.4. В случае возникновения между </w:t>
      </w:r>
      <w:r w:rsidR="00095207" w:rsidRPr="004A7222">
        <w:rPr>
          <w:spacing w:val="-4"/>
          <w:szCs w:val="28"/>
        </w:rPr>
        <w:t>К</w:t>
      </w:r>
      <w:r w:rsidR="00834217" w:rsidRPr="004A7222">
        <w:rPr>
          <w:spacing w:val="-4"/>
          <w:szCs w:val="28"/>
        </w:rPr>
        <w:t>СП РА</w:t>
      </w:r>
      <w:r w:rsidRPr="004A7222">
        <w:rPr>
          <w:spacing w:val="-4"/>
          <w:szCs w:val="28"/>
        </w:rPr>
        <w:t xml:space="preserve"> и </w:t>
      </w:r>
      <w:r w:rsidR="002C75F8" w:rsidRPr="004A7222">
        <w:rPr>
          <w:spacing w:val="-4"/>
          <w:szCs w:val="28"/>
        </w:rPr>
        <w:t xml:space="preserve">сторонней организацией </w:t>
      </w:r>
      <w:r w:rsidRPr="004A7222">
        <w:rPr>
          <w:spacing w:val="-4"/>
          <w:szCs w:val="28"/>
        </w:rPr>
        <w:t>разногласий по вопросам организации, проведения и оформления результатов совместного или параллельного контрольного и экспертно-аналитического мероприятия, Стороны для их разрешения проводят перего</w:t>
      </w:r>
      <w:r w:rsidR="00095207" w:rsidRPr="004A7222">
        <w:rPr>
          <w:spacing w:val="-4"/>
          <w:szCs w:val="28"/>
        </w:rPr>
        <w:t>воры</w:t>
      </w:r>
      <w:r w:rsidR="002C75F8" w:rsidRPr="004A7222">
        <w:rPr>
          <w:spacing w:val="-4"/>
          <w:szCs w:val="28"/>
        </w:rPr>
        <w:t xml:space="preserve">, </w:t>
      </w:r>
      <w:r w:rsidR="00095207" w:rsidRPr="004A7222">
        <w:rPr>
          <w:spacing w:val="-4"/>
          <w:szCs w:val="28"/>
        </w:rPr>
        <w:t>согласительные процедуры</w:t>
      </w:r>
      <w:r w:rsidR="002C75F8" w:rsidRPr="004A7222">
        <w:rPr>
          <w:spacing w:val="-4"/>
          <w:szCs w:val="28"/>
        </w:rPr>
        <w:t xml:space="preserve"> и т.п</w:t>
      </w:r>
      <w:r w:rsidRPr="004A7222">
        <w:rPr>
          <w:spacing w:val="-4"/>
          <w:szCs w:val="28"/>
        </w:rPr>
        <w:t>.</w:t>
      </w:r>
    </w:p>
    <w:bookmarkEnd w:id="20"/>
    <w:p w14:paraId="0452C61D" w14:textId="77777777" w:rsidR="00C25FC2" w:rsidRPr="004A7222" w:rsidRDefault="00911FEF" w:rsidP="00834217">
      <w:pPr>
        <w:shd w:val="clear" w:color="auto" w:fill="FFFFFF"/>
        <w:ind w:firstLine="567"/>
        <w:jc w:val="both"/>
        <w:rPr>
          <w:spacing w:val="-4"/>
          <w:szCs w:val="28"/>
        </w:rPr>
      </w:pPr>
      <w:r w:rsidRPr="004A7222">
        <w:rPr>
          <w:spacing w:val="-4"/>
          <w:szCs w:val="28"/>
        </w:rPr>
        <w:t>7.5. Передача информации, запрашиваемой другой Стороной в ходе провед</w:t>
      </w:r>
      <w:r w:rsidR="00E93B84" w:rsidRPr="004A7222">
        <w:rPr>
          <w:spacing w:val="-4"/>
          <w:szCs w:val="28"/>
        </w:rPr>
        <w:t xml:space="preserve">ения совместного контрольного и </w:t>
      </w:r>
      <w:r w:rsidRPr="004A7222">
        <w:rPr>
          <w:spacing w:val="-4"/>
          <w:szCs w:val="28"/>
        </w:rPr>
        <w:t>экспертно-аналитического мероприятия, отнесенной к государственной или иной охраняемой законом тайне, осуществляется в соответствии с законодательством Российской Федерации.</w:t>
      </w:r>
    </w:p>
    <w:p w14:paraId="76870386" w14:textId="77777777" w:rsidR="00C3007E" w:rsidRPr="004A7222" w:rsidRDefault="00C3007E" w:rsidP="001B24C4">
      <w:pPr>
        <w:shd w:val="clear" w:color="auto" w:fill="FFFFFF"/>
        <w:ind w:firstLine="720"/>
        <w:jc w:val="center"/>
        <w:rPr>
          <w:b/>
          <w:bCs/>
          <w:spacing w:val="-5"/>
          <w:szCs w:val="28"/>
        </w:rPr>
      </w:pPr>
    </w:p>
    <w:p w14:paraId="588E986B" w14:textId="4D61A8E5" w:rsidR="00C3007E" w:rsidRPr="004A7222" w:rsidRDefault="00C3007E" w:rsidP="00224925">
      <w:pPr>
        <w:pStyle w:val="1"/>
        <w:spacing w:before="0" w:after="0"/>
        <w:jc w:val="center"/>
        <w:rPr>
          <w:spacing w:val="-4"/>
          <w:szCs w:val="28"/>
        </w:rPr>
      </w:pPr>
      <w:bookmarkStart w:id="21" w:name="sub_800"/>
      <w:bookmarkStart w:id="22" w:name="_Toc37278225"/>
      <w:r w:rsidRPr="004A7222">
        <w:rPr>
          <w:rFonts w:ascii="Times New Roman" w:hAnsi="Times New Roman"/>
          <w:sz w:val="28"/>
          <w:szCs w:val="28"/>
        </w:rPr>
        <w:lastRenderedPageBreak/>
        <w:t xml:space="preserve">8. </w:t>
      </w:r>
      <w:bookmarkEnd w:id="21"/>
      <w:r w:rsidRPr="004A7222">
        <w:rPr>
          <w:rFonts w:ascii="Times New Roman" w:hAnsi="Times New Roman"/>
          <w:sz w:val="28"/>
          <w:szCs w:val="28"/>
        </w:rPr>
        <w:t>Оформление результатов совместных или параллельных контрольных мероприятий</w:t>
      </w:r>
      <w:bookmarkEnd w:id="22"/>
    </w:p>
    <w:p w14:paraId="717A1F47" w14:textId="77777777" w:rsidR="009135EA" w:rsidRPr="004A7222" w:rsidRDefault="00C3007E" w:rsidP="0028399A">
      <w:pPr>
        <w:shd w:val="clear" w:color="auto" w:fill="FFFFFF"/>
        <w:ind w:firstLine="567"/>
        <w:jc w:val="both"/>
        <w:rPr>
          <w:szCs w:val="28"/>
        </w:rPr>
      </w:pPr>
      <w:bookmarkStart w:id="23" w:name="sub_881"/>
      <w:r w:rsidRPr="004A7222">
        <w:rPr>
          <w:spacing w:val="-4"/>
          <w:szCs w:val="28"/>
        </w:rPr>
        <w:t>8.1. </w:t>
      </w:r>
      <w:r w:rsidR="0028399A" w:rsidRPr="004A7222">
        <w:rPr>
          <w:spacing w:val="-4"/>
          <w:szCs w:val="28"/>
        </w:rPr>
        <w:t xml:space="preserve">Результаты контрольных мероприятий на объектах оформляются актами. Акты КСП РА оформляются в соответствии с требованиями </w:t>
      </w:r>
      <w:r w:rsidR="009135EA" w:rsidRPr="004A7222">
        <w:rPr>
          <w:szCs w:val="28"/>
        </w:rPr>
        <w:t>Стандарт</w:t>
      </w:r>
      <w:r w:rsidR="0028399A" w:rsidRPr="004A7222">
        <w:rPr>
          <w:szCs w:val="28"/>
        </w:rPr>
        <w:t>а</w:t>
      </w:r>
      <w:r w:rsidR="009135EA" w:rsidRPr="004A7222">
        <w:rPr>
          <w:szCs w:val="28"/>
        </w:rPr>
        <w:t xml:space="preserve"> </w:t>
      </w:r>
      <w:r w:rsidR="00C36B4F" w:rsidRPr="004A7222">
        <w:rPr>
          <w:szCs w:val="28"/>
        </w:rPr>
        <w:t xml:space="preserve">СФК 01 </w:t>
      </w:r>
      <w:r w:rsidR="009135EA" w:rsidRPr="004A7222">
        <w:rPr>
          <w:szCs w:val="28"/>
        </w:rPr>
        <w:t>контрольного мероприятия.</w:t>
      </w:r>
    </w:p>
    <w:bookmarkEnd w:id="23"/>
    <w:p w14:paraId="750EE1E6" w14:textId="77777777" w:rsidR="00653F46" w:rsidRPr="004A7222" w:rsidRDefault="00653F46" w:rsidP="00224925">
      <w:pPr>
        <w:shd w:val="clear" w:color="auto" w:fill="FFFFFF"/>
        <w:ind w:firstLine="567"/>
        <w:jc w:val="both"/>
        <w:rPr>
          <w:szCs w:val="28"/>
        </w:rPr>
      </w:pPr>
      <w:r w:rsidRPr="004A7222">
        <w:rPr>
          <w:szCs w:val="28"/>
        </w:rPr>
        <w:t xml:space="preserve">8.2. При проведении совместного контрольного мероприятия посредством формирования общих рабочих групп из представителей Сторон </w:t>
      </w:r>
      <w:r w:rsidRPr="004A7222">
        <w:rPr>
          <w:spacing w:val="1"/>
          <w:szCs w:val="28"/>
        </w:rPr>
        <w:t xml:space="preserve">составляется акт в трёх экземплярах: 1-й оформляется для </w:t>
      </w:r>
      <w:r w:rsidRPr="004A7222">
        <w:rPr>
          <w:bCs/>
          <w:szCs w:val="28"/>
        </w:rPr>
        <w:t>КСП РА</w:t>
      </w:r>
      <w:r w:rsidRPr="004A7222">
        <w:rPr>
          <w:szCs w:val="28"/>
        </w:rPr>
        <w:t>, 2-й – для сторонней организации, 3-й – для объекта контроля.</w:t>
      </w:r>
    </w:p>
    <w:p w14:paraId="56FD1F2D" w14:textId="77777777" w:rsidR="00653F46" w:rsidRPr="004A7222" w:rsidRDefault="00653F46" w:rsidP="00224925">
      <w:pPr>
        <w:widowControl w:val="0"/>
        <w:ind w:firstLine="567"/>
        <w:jc w:val="both"/>
        <w:rPr>
          <w:snapToGrid w:val="0"/>
          <w:spacing w:val="-2"/>
          <w:szCs w:val="28"/>
        </w:rPr>
      </w:pPr>
      <w:r w:rsidRPr="004A7222">
        <w:rPr>
          <w:snapToGrid w:val="0"/>
          <w:spacing w:val="-2"/>
          <w:szCs w:val="28"/>
        </w:rPr>
        <w:t xml:space="preserve">Акт подписывают должностные лица КСП РА и сторонней организации, проводившие </w:t>
      </w:r>
      <w:r w:rsidRPr="004A7222">
        <w:rPr>
          <w:spacing w:val="-2"/>
          <w:szCs w:val="28"/>
        </w:rPr>
        <w:t>мероприятие</w:t>
      </w:r>
      <w:r w:rsidRPr="004A7222">
        <w:rPr>
          <w:snapToGrid w:val="0"/>
          <w:spacing w:val="-2"/>
          <w:szCs w:val="28"/>
        </w:rPr>
        <w:t xml:space="preserve">. В случае несогласия сотрудников одной из сторон с отраженными в акте фактами, он вправе при подписании акта указать на наличие своего особого мнения, которое является приложением к акту проверки. Особое мнение в письменном виде представляется в двухдневный срок руководителю совместного контрольного мероприятия. </w:t>
      </w:r>
    </w:p>
    <w:p w14:paraId="47A1ED78" w14:textId="77777777" w:rsidR="00653F46" w:rsidRPr="004A7222" w:rsidRDefault="00653F46" w:rsidP="00224925">
      <w:pPr>
        <w:shd w:val="clear" w:color="auto" w:fill="FFFFFF"/>
        <w:ind w:firstLine="567"/>
        <w:jc w:val="both"/>
        <w:rPr>
          <w:szCs w:val="28"/>
        </w:rPr>
      </w:pPr>
      <w:r w:rsidRPr="004A7222">
        <w:rPr>
          <w:szCs w:val="28"/>
        </w:rPr>
        <w:t>8.3. При проведении</w:t>
      </w:r>
      <w:r w:rsidRPr="004A7222">
        <w:rPr>
          <w:snapToGrid w:val="0"/>
          <w:szCs w:val="28"/>
        </w:rPr>
        <w:t xml:space="preserve"> </w:t>
      </w:r>
      <w:r w:rsidRPr="004A7222">
        <w:rPr>
          <w:szCs w:val="28"/>
        </w:rPr>
        <w:t>параллельного мероприятия акты составляются каждой Стороной отдельно.</w:t>
      </w:r>
    </w:p>
    <w:p w14:paraId="2A1FF28E" w14:textId="77777777" w:rsidR="00653F46" w:rsidRPr="004A7222" w:rsidRDefault="00653F46" w:rsidP="00224925">
      <w:pPr>
        <w:shd w:val="clear" w:color="auto" w:fill="FFFFFF"/>
        <w:ind w:firstLine="567"/>
        <w:jc w:val="both"/>
        <w:rPr>
          <w:iCs/>
          <w:spacing w:val="-5"/>
          <w:szCs w:val="28"/>
        </w:rPr>
      </w:pPr>
      <w:r w:rsidRPr="004A7222">
        <w:rPr>
          <w:bCs/>
          <w:spacing w:val="-5"/>
          <w:szCs w:val="28"/>
        </w:rPr>
        <w:t xml:space="preserve">8.4. </w:t>
      </w:r>
      <w:r w:rsidRPr="004A7222">
        <w:rPr>
          <w:spacing w:val="-5"/>
          <w:szCs w:val="28"/>
        </w:rPr>
        <w:t xml:space="preserve">Степень и форма участия </w:t>
      </w:r>
      <w:r w:rsidRPr="004A7222">
        <w:rPr>
          <w:szCs w:val="28"/>
        </w:rPr>
        <w:t xml:space="preserve">представителей </w:t>
      </w:r>
      <w:r w:rsidRPr="004A7222">
        <w:rPr>
          <w:bCs/>
          <w:szCs w:val="28"/>
        </w:rPr>
        <w:t>КСП РА</w:t>
      </w:r>
      <w:r w:rsidRPr="004A7222">
        <w:rPr>
          <w:szCs w:val="28"/>
        </w:rPr>
        <w:t xml:space="preserve"> и сторонней организации в подготовке отчета (представлений, предписаний, информационных писем и других документов) согласовывается между Сторонами, участвующими в его проведении, в том числе путем подписания Решения (п. 5.1. настоящего Стандарта)</w:t>
      </w:r>
      <w:r w:rsidRPr="004A7222">
        <w:rPr>
          <w:i/>
          <w:iCs/>
          <w:spacing w:val="-5"/>
          <w:szCs w:val="28"/>
        </w:rPr>
        <w:t>.</w:t>
      </w:r>
    </w:p>
    <w:p w14:paraId="26A902E3" w14:textId="77777777" w:rsidR="00653F46" w:rsidRPr="004A7222" w:rsidRDefault="00653F46" w:rsidP="00224925">
      <w:pPr>
        <w:pStyle w:val="a3"/>
        <w:ind w:firstLine="567"/>
        <w:jc w:val="both"/>
        <w:rPr>
          <w:b w:val="0"/>
          <w:bCs w:val="0"/>
          <w:sz w:val="28"/>
          <w:szCs w:val="28"/>
        </w:rPr>
      </w:pPr>
      <w:r w:rsidRPr="004A7222">
        <w:rPr>
          <w:b w:val="0"/>
          <w:bCs w:val="0"/>
          <w:spacing w:val="-5"/>
          <w:sz w:val="28"/>
          <w:szCs w:val="28"/>
        </w:rPr>
        <w:t xml:space="preserve">8.5. </w:t>
      </w:r>
      <w:r w:rsidRPr="004A7222">
        <w:rPr>
          <w:b w:val="0"/>
          <w:bCs w:val="0"/>
          <w:sz w:val="28"/>
          <w:szCs w:val="28"/>
        </w:rPr>
        <w:t>На заседание коллегии КСП РА при рассмотрении результатов совместного или параллельного контрольного или экспертно-аналитического мероприятия аудитором КСП РА, при необходимости, приглашаются руководители сторонней организации, участвующие в проведении мероприятия.</w:t>
      </w:r>
    </w:p>
    <w:p w14:paraId="3CE07503" w14:textId="77777777" w:rsidR="00653F46" w:rsidRPr="004A7222" w:rsidRDefault="00653F46" w:rsidP="00653F46">
      <w:pPr>
        <w:shd w:val="clear" w:color="auto" w:fill="FFFFFF"/>
        <w:ind w:firstLine="567"/>
        <w:jc w:val="both"/>
        <w:rPr>
          <w:spacing w:val="-4"/>
          <w:szCs w:val="28"/>
        </w:rPr>
      </w:pPr>
      <w:r w:rsidRPr="004A7222">
        <w:rPr>
          <w:szCs w:val="28"/>
        </w:rPr>
        <w:t>8.6. Состав и сроки предоставления информации о результатах совместного или параллельного мероприятия могут быть оговорены в Решении о проведении мероприятия.</w:t>
      </w:r>
    </w:p>
    <w:p w14:paraId="09F5D6ED" w14:textId="77777777" w:rsidR="004F3D09" w:rsidRPr="004A7222" w:rsidRDefault="00B04B92" w:rsidP="00B04B92">
      <w:pPr>
        <w:pStyle w:val="1"/>
        <w:spacing w:before="0" w:after="0"/>
        <w:jc w:val="right"/>
        <w:rPr>
          <w:rFonts w:ascii="Times New Roman" w:hAnsi="Times New Roman"/>
          <w:b w:val="0"/>
          <w:sz w:val="28"/>
          <w:szCs w:val="28"/>
        </w:rPr>
      </w:pPr>
      <w:r w:rsidRPr="004A7222">
        <w:br w:type="page"/>
      </w:r>
      <w:bookmarkStart w:id="24" w:name="_Toc37278227"/>
      <w:r w:rsidR="004F3D09" w:rsidRPr="004A7222">
        <w:rPr>
          <w:rFonts w:ascii="Times New Roman" w:hAnsi="Times New Roman"/>
          <w:b w:val="0"/>
          <w:sz w:val="28"/>
          <w:szCs w:val="28"/>
        </w:rPr>
        <w:lastRenderedPageBreak/>
        <w:t>Приложение</w:t>
      </w:r>
      <w:r w:rsidRPr="004A7222">
        <w:rPr>
          <w:rFonts w:ascii="Times New Roman" w:hAnsi="Times New Roman"/>
          <w:b w:val="0"/>
          <w:sz w:val="28"/>
          <w:szCs w:val="28"/>
          <w:lang w:eastAsia="x-none"/>
        </w:rPr>
        <w:t xml:space="preserve"> </w:t>
      </w:r>
      <w:r w:rsidR="004F3D09" w:rsidRPr="004A7222">
        <w:rPr>
          <w:rFonts w:ascii="Times New Roman" w:hAnsi="Times New Roman"/>
          <w:b w:val="0"/>
          <w:sz w:val="28"/>
          <w:szCs w:val="28"/>
        </w:rPr>
        <w:t>к Стандарту</w:t>
      </w:r>
      <w:bookmarkEnd w:id="24"/>
    </w:p>
    <w:p w14:paraId="3742E59D" w14:textId="77777777" w:rsidR="004F3D09" w:rsidRPr="004A7222" w:rsidRDefault="004F3D09" w:rsidP="00EB109B">
      <w:pPr>
        <w:pStyle w:val="a5"/>
        <w:spacing w:line="240" w:lineRule="auto"/>
        <w:ind w:firstLine="0"/>
        <w:jc w:val="right"/>
        <w:rPr>
          <w:b/>
          <w:color w:val="auto"/>
        </w:rPr>
      </w:pPr>
    </w:p>
    <w:p w14:paraId="1C6F95A0" w14:textId="77777777" w:rsidR="004F3D09" w:rsidRPr="004A7222" w:rsidRDefault="004F3D09" w:rsidP="004F3D09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4A7222">
        <w:rPr>
          <w:rStyle w:val="ae"/>
          <w:rFonts w:ascii="Times New Roman" w:hAnsi="Times New Roman" w:cs="Times New Roman"/>
          <w:bCs/>
          <w:color w:val="auto"/>
          <w:sz w:val="28"/>
          <w:szCs w:val="28"/>
        </w:rPr>
        <w:t>Решение</w:t>
      </w:r>
    </w:p>
    <w:p w14:paraId="7FCBC994" w14:textId="77777777" w:rsidR="004F3D09" w:rsidRPr="004A7222" w:rsidRDefault="004F3D09" w:rsidP="004F3D09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4A7222">
        <w:rPr>
          <w:rStyle w:val="ae"/>
          <w:rFonts w:ascii="Times New Roman" w:hAnsi="Times New Roman" w:cs="Times New Roman"/>
          <w:bCs/>
          <w:color w:val="auto"/>
          <w:sz w:val="28"/>
          <w:szCs w:val="28"/>
        </w:rPr>
        <w:t>о проведении</w:t>
      </w:r>
      <w:r w:rsidRPr="004A7222">
        <w:rPr>
          <w:rFonts w:ascii="Times New Roman" w:hAnsi="Times New Roman" w:cs="Times New Roman"/>
          <w:sz w:val="28"/>
          <w:szCs w:val="28"/>
        </w:rPr>
        <w:t xml:space="preserve"> ____________________________ </w:t>
      </w:r>
      <w:r w:rsidRPr="004A7222">
        <w:rPr>
          <w:rStyle w:val="ae"/>
          <w:rFonts w:ascii="Times New Roman" w:hAnsi="Times New Roman" w:cs="Times New Roman"/>
          <w:bCs/>
          <w:color w:val="auto"/>
          <w:sz w:val="28"/>
          <w:szCs w:val="28"/>
        </w:rPr>
        <w:t>мероприятия</w:t>
      </w:r>
    </w:p>
    <w:p w14:paraId="48012448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  <w:sz w:val="28"/>
          <w:szCs w:val="28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  <w:sz w:val="28"/>
          <w:szCs w:val="28"/>
        </w:rPr>
        <w:t xml:space="preserve">(совместное </w:t>
      </w:r>
      <w:r w:rsidR="0082033B" w:rsidRPr="004A7222">
        <w:rPr>
          <w:rStyle w:val="ae"/>
          <w:rFonts w:ascii="Times New Roman" w:hAnsi="Times New Roman" w:cs="Times New Roman"/>
          <w:b w:val="0"/>
          <w:bCs/>
          <w:i/>
          <w:color w:val="auto"/>
          <w:sz w:val="28"/>
          <w:szCs w:val="28"/>
        </w:rPr>
        <w:t>/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  <w:sz w:val="28"/>
          <w:szCs w:val="28"/>
        </w:rPr>
        <w:t xml:space="preserve"> параллельное)</w:t>
      </w:r>
    </w:p>
    <w:p w14:paraId="6ED9BF30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Cs/>
          <w:color w:val="auto"/>
          <w:sz w:val="16"/>
          <w:szCs w:val="16"/>
        </w:rPr>
      </w:pPr>
    </w:p>
    <w:p w14:paraId="328876E5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  <w:sz w:val="28"/>
          <w:szCs w:val="28"/>
        </w:rPr>
      </w:pPr>
      <w:r w:rsidRPr="004A7222">
        <w:rPr>
          <w:rStyle w:val="ae"/>
          <w:rFonts w:ascii="Times New Roman" w:hAnsi="Times New Roman" w:cs="Times New Roman"/>
          <w:bCs/>
          <w:color w:val="auto"/>
          <w:sz w:val="28"/>
          <w:szCs w:val="28"/>
        </w:rPr>
        <w:t xml:space="preserve">Контрольно-счетной палатой Республики </w:t>
      </w:r>
      <w:r w:rsidR="00567696" w:rsidRPr="004A7222">
        <w:rPr>
          <w:rStyle w:val="ae"/>
          <w:rFonts w:ascii="Times New Roman" w:hAnsi="Times New Roman" w:cs="Times New Roman"/>
          <w:bCs/>
          <w:color w:val="auto"/>
          <w:sz w:val="28"/>
          <w:szCs w:val="28"/>
        </w:rPr>
        <w:t>Алтай</w:t>
      </w:r>
      <w:r w:rsidRPr="004A7222">
        <w:rPr>
          <w:rStyle w:val="ae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14:paraId="3845FCBE" w14:textId="77777777" w:rsidR="004F3D09" w:rsidRPr="004A7222" w:rsidRDefault="004F3D09" w:rsidP="004F3D09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4A7222">
        <w:rPr>
          <w:rStyle w:val="ae"/>
          <w:rFonts w:ascii="Times New Roman" w:hAnsi="Times New Roman" w:cs="Times New Roman"/>
          <w:bCs/>
          <w:color w:val="auto"/>
          <w:sz w:val="28"/>
          <w:szCs w:val="28"/>
        </w:rPr>
        <w:t xml:space="preserve">и </w:t>
      </w:r>
      <w:r w:rsidRPr="004A7222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14:paraId="6FFDDEC9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(наименование </w:t>
      </w:r>
      <w:r w:rsidR="00653F46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сторонней организации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)</w:t>
      </w:r>
    </w:p>
    <w:p w14:paraId="7958B615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0"/>
          <w:szCs w:val="20"/>
        </w:rPr>
      </w:pPr>
    </w:p>
    <w:p w14:paraId="5B4E4794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0"/>
          <w:szCs w:val="20"/>
        </w:rPr>
      </w:pPr>
    </w:p>
    <w:tbl>
      <w:tblPr>
        <w:tblW w:w="9038" w:type="dxa"/>
        <w:tblInd w:w="284" w:type="dxa"/>
        <w:tblLook w:val="01E0" w:firstRow="1" w:lastRow="1" w:firstColumn="1" w:lastColumn="1" w:noHBand="0" w:noVBand="0"/>
      </w:tblPr>
      <w:tblGrid>
        <w:gridCol w:w="3996"/>
        <w:gridCol w:w="1692"/>
        <w:gridCol w:w="3350"/>
      </w:tblGrid>
      <w:tr w:rsidR="003935B9" w:rsidRPr="004A7222" w14:paraId="29EEFF31" w14:textId="77777777" w:rsidTr="009C74DE">
        <w:tc>
          <w:tcPr>
            <w:tcW w:w="3996" w:type="dxa"/>
          </w:tcPr>
          <w:p w14:paraId="651CCDA8" w14:textId="77777777" w:rsidR="003935B9" w:rsidRPr="004A7222" w:rsidRDefault="003935B9" w:rsidP="009C7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A7222">
              <w:t>___________________________</w:t>
            </w:r>
          </w:p>
          <w:p w14:paraId="1D0A9E85" w14:textId="77777777" w:rsidR="003935B9" w:rsidRPr="004A7222" w:rsidRDefault="003935B9" w:rsidP="009C7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4A7222">
              <w:rPr>
                <w:sz w:val="20"/>
                <w:szCs w:val="20"/>
              </w:rPr>
              <w:t>(населенный пункт)</w:t>
            </w:r>
          </w:p>
        </w:tc>
        <w:tc>
          <w:tcPr>
            <w:tcW w:w="1692" w:type="dxa"/>
          </w:tcPr>
          <w:p w14:paraId="3B700ACA" w14:textId="77777777" w:rsidR="003935B9" w:rsidRPr="004A7222" w:rsidRDefault="003935B9" w:rsidP="009C7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14:paraId="545AC33E" w14:textId="77777777" w:rsidR="003935B9" w:rsidRPr="004A7222" w:rsidRDefault="003935B9" w:rsidP="009C7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3350" w:type="dxa"/>
          </w:tcPr>
          <w:p w14:paraId="390115E3" w14:textId="77777777" w:rsidR="003935B9" w:rsidRPr="004A7222" w:rsidRDefault="003935B9" w:rsidP="009C74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</w:pPr>
            <w:r w:rsidRPr="004A7222">
              <w:t>_____________________</w:t>
            </w:r>
          </w:p>
          <w:p w14:paraId="79B182AC" w14:textId="77777777" w:rsidR="003935B9" w:rsidRPr="004A7222" w:rsidRDefault="003935B9" w:rsidP="009C7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4A7222">
              <w:rPr>
                <w:sz w:val="20"/>
                <w:szCs w:val="20"/>
              </w:rPr>
              <w:t xml:space="preserve">                     (дата)</w:t>
            </w:r>
          </w:p>
        </w:tc>
      </w:tr>
    </w:tbl>
    <w:p w14:paraId="50C0B445" w14:textId="77777777" w:rsidR="004F3D09" w:rsidRPr="004A7222" w:rsidRDefault="004F3D09" w:rsidP="004F3D09">
      <w:pPr>
        <w:rPr>
          <w:szCs w:val="28"/>
        </w:rPr>
      </w:pPr>
    </w:p>
    <w:p w14:paraId="0BD0A11F" w14:textId="77777777" w:rsidR="004F3D09" w:rsidRPr="004A7222" w:rsidRDefault="004F3D09" w:rsidP="004F3D09">
      <w:pPr>
        <w:pStyle w:val="af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 xml:space="preserve">Контрольно-счетная палата Республики </w:t>
      </w:r>
      <w:r w:rsidR="00430578" w:rsidRPr="004A7222">
        <w:rPr>
          <w:rFonts w:ascii="Times New Roman" w:hAnsi="Times New Roman" w:cs="Times New Roman"/>
          <w:sz w:val="28"/>
          <w:szCs w:val="28"/>
        </w:rPr>
        <w:t xml:space="preserve">Алтай </w:t>
      </w:r>
      <w:r w:rsidRPr="004A7222">
        <w:rPr>
          <w:rFonts w:ascii="Times New Roman" w:hAnsi="Times New Roman" w:cs="Times New Roman"/>
          <w:sz w:val="28"/>
          <w:szCs w:val="28"/>
        </w:rPr>
        <w:t>и _________________________________________________________________,</w:t>
      </w:r>
    </w:p>
    <w:p w14:paraId="5DC1E4DF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(наименование</w:t>
      </w:r>
      <w:r w:rsidR="00567696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 </w:t>
      </w:r>
      <w:r w:rsidR="00653F46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сторонней организации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)</w:t>
      </w:r>
    </w:p>
    <w:p w14:paraId="72762B35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именуемые в дальнейшем Сторонами, решили провести __________________________</w:t>
      </w:r>
      <w:proofErr w:type="gramStart"/>
      <w:r w:rsidRPr="004A7222">
        <w:rPr>
          <w:rFonts w:ascii="Times New Roman" w:hAnsi="Times New Roman" w:cs="Times New Roman"/>
          <w:sz w:val="28"/>
          <w:szCs w:val="28"/>
        </w:rPr>
        <w:t>_  _</w:t>
      </w:r>
      <w:proofErr w:type="gramEnd"/>
      <w:r w:rsidRPr="004A7222">
        <w:rPr>
          <w:rFonts w:ascii="Times New Roman" w:hAnsi="Times New Roman" w:cs="Times New Roman"/>
          <w:sz w:val="28"/>
          <w:szCs w:val="28"/>
        </w:rPr>
        <w:t xml:space="preserve">____________________________________ </w:t>
      </w:r>
    </w:p>
    <w:p w14:paraId="3A64752F" w14:textId="77777777" w:rsidR="004F3D09" w:rsidRPr="004A7222" w:rsidRDefault="0082033B" w:rsidP="004F3D09">
      <w:pPr>
        <w:pStyle w:val="af"/>
        <w:rPr>
          <w:rFonts w:ascii="Times New Roman" w:hAnsi="Times New Roman" w:cs="Times New Roman"/>
          <w:bCs/>
          <w:i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     </w:t>
      </w:r>
      <w:r w:rsidR="004F3D09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(совместное / </w:t>
      </w:r>
      <w:proofErr w:type="gramStart"/>
      <w:r w:rsidR="004F3D09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параллельное)   </w:t>
      </w:r>
      <w:proofErr w:type="gramEnd"/>
      <w:r w:rsidR="004F3D09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      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            </w:t>
      </w:r>
      <w:proofErr w:type="gramStart"/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   </w:t>
      </w:r>
      <w:r w:rsidR="004F3D09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(</w:t>
      </w:r>
      <w:proofErr w:type="gramEnd"/>
      <w:r w:rsidR="004F3D09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контрольное / экспертно-аналитическое)</w:t>
      </w:r>
    </w:p>
    <w:p w14:paraId="3AF05953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  <w:sz w:val="16"/>
          <w:szCs w:val="16"/>
        </w:rPr>
      </w:pPr>
    </w:p>
    <w:p w14:paraId="319FA968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proofErr w:type="gramStart"/>
      <w:r w:rsidRPr="004A7222">
        <w:rPr>
          <w:rFonts w:ascii="Times New Roman" w:hAnsi="Times New Roman" w:cs="Times New Roman"/>
          <w:sz w:val="28"/>
          <w:szCs w:val="28"/>
        </w:rPr>
        <w:t>мероприятие  «</w:t>
      </w:r>
      <w:proofErr w:type="gramEnd"/>
      <w:r w:rsidRPr="004A7222">
        <w:rPr>
          <w:rFonts w:ascii="Times New Roman" w:hAnsi="Times New Roman" w:cs="Times New Roman"/>
          <w:sz w:val="28"/>
          <w:szCs w:val="28"/>
        </w:rPr>
        <w:t>__________________________________________________»</w:t>
      </w:r>
    </w:p>
    <w:p w14:paraId="5532D5F8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(наименование мероприятия)</w:t>
      </w:r>
    </w:p>
    <w:p w14:paraId="1A47671C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(далее – мероприятие), руководствуясь нижеследующим:</w:t>
      </w:r>
    </w:p>
    <w:p w14:paraId="404B52BF" w14:textId="77777777" w:rsidR="004F3D09" w:rsidRPr="004A7222" w:rsidRDefault="004F3D09" w:rsidP="004F3D09">
      <w:pPr>
        <w:rPr>
          <w:sz w:val="16"/>
          <w:szCs w:val="16"/>
        </w:rPr>
      </w:pPr>
    </w:p>
    <w:p w14:paraId="24B23E5B" w14:textId="77777777" w:rsidR="004F3D09" w:rsidRPr="004A7222" w:rsidRDefault="004F3D09" w:rsidP="004F3D0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1. Стороны исходят из того, что мероприятие послужит:</w:t>
      </w:r>
    </w:p>
    <w:p w14:paraId="650F0225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0BD24486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(указать, например: </w:t>
      </w:r>
      <w:r w:rsidR="00EF4AFD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повышению эффективности использования средств республиканского бюджета Республики</w:t>
      </w:r>
      <w:r w:rsidR="00567696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 Алтай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)</w:t>
      </w:r>
    </w:p>
    <w:p w14:paraId="1C9B7E8E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452D811" w14:textId="77777777" w:rsidR="004F3D09" w:rsidRPr="004A7222" w:rsidRDefault="004F3D09" w:rsidP="004F3D09">
      <w:r w:rsidRPr="004A7222">
        <w:rPr>
          <w:szCs w:val="28"/>
        </w:rPr>
        <w:t>_________________________________________________________________</w:t>
      </w:r>
    </w:p>
    <w:p w14:paraId="4937CCC8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CB7EEDE" w14:textId="77777777" w:rsidR="00EF4AFD" w:rsidRPr="004A7222" w:rsidRDefault="00EF4AFD" w:rsidP="004F3D0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</w:p>
    <w:p w14:paraId="3753AF2A" w14:textId="77777777" w:rsidR="004F3D09" w:rsidRPr="004A7222" w:rsidRDefault="004F3D09" w:rsidP="00EF4AFD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2.</w:t>
      </w:r>
      <w:r w:rsidR="00CB133D" w:rsidRPr="004A7222">
        <w:rPr>
          <w:rFonts w:ascii="Times New Roman" w:hAnsi="Times New Roman" w:cs="Times New Roman"/>
          <w:sz w:val="28"/>
          <w:szCs w:val="28"/>
        </w:rPr>
        <w:t> </w:t>
      </w:r>
      <w:r w:rsidRPr="004A7222">
        <w:rPr>
          <w:rFonts w:ascii="Times New Roman" w:hAnsi="Times New Roman" w:cs="Times New Roman"/>
          <w:sz w:val="28"/>
          <w:szCs w:val="28"/>
        </w:rPr>
        <w:t xml:space="preserve">При подписании настоящего Решения </w:t>
      </w:r>
      <w:r w:rsidR="00EF4AFD" w:rsidRPr="004A7222">
        <w:rPr>
          <w:rFonts w:ascii="Times New Roman" w:hAnsi="Times New Roman" w:cs="Times New Roman"/>
          <w:sz w:val="28"/>
          <w:szCs w:val="28"/>
        </w:rPr>
        <w:t xml:space="preserve">стороны определяют следующее: </w:t>
      </w:r>
    </w:p>
    <w:p w14:paraId="2073A31F" w14:textId="77777777" w:rsidR="005822D7" w:rsidRPr="004A7222" w:rsidRDefault="003A4356" w:rsidP="004F3D0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 xml:space="preserve">2.1. </w:t>
      </w:r>
      <w:r w:rsidR="005822D7" w:rsidRPr="004A7222">
        <w:rPr>
          <w:rFonts w:ascii="Times New Roman" w:hAnsi="Times New Roman" w:cs="Times New Roman"/>
          <w:sz w:val="28"/>
          <w:szCs w:val="28"/>
        </w:rPr>
        <w:t>основание для проведения мер</w:t>
      </w:r>
      <w:r w:rsidRPr="004A7222">
        <w:rPr>
          <w:rFonts w:ascii="Times New Roman" w:hAnsi="Times New Roman" w:cs="Times New Roman"/>
          <w:sz w:val="28"/>
          <w:szCs w:val="28"/>
        </w:rPr>
        <w:t>оприятия: _____________________</w:t>
      </w:r>
      <w:r w:rsidR="005822D7" w:rsidRPr="004A7222">
        <w:rPr>
          <w:rFonts w:ascii="Times New Roman" w:hAnsi="Times New Roman" w:cs="Times New Roman"/>
          <w:sz w:val="28"/>
          <w:szCs w:val="28"/>
        </w:rPr>
        <w:t>;</w:t>
      </w:r>
    </w:p>
    <w:p w14:paraId="0F458CF8" w14:textId="77777777" w:rsidR="004F3D09" w:rsidRPr="004A7222" w:rsidRDefault="003A4356" w:rsidP="004F3D0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 xml:space="preserve">2.2. </w:t>
      </w:r>
      <w:r w:rsidR="005822D7" w:rsidRPr="004A7222">
        <w:rPr>
          <w:rFonts w:ascii="Times New Roman" w:hAnsi="Times New Roman" w:cs="Times New Roman"/>
          <w:sz w:val="28"/>
          <w:szCs w:val="28"/>
        </w:rPr>
        <w:t xml:space="preserve">сроки проведения </w:t>
      </w:r>
      <w:proofErr w:type="gramStart"/>
      <w:r w:rsidR="005822D7" w:rsidRPr="004A7222">
        <w:rPr>
          <w:rFonts w:ascii="Times New Roman" w:hAnsi="Times New Roman" w:cs="Times New Roman"/>
          <w:sz w:val="28"/>
          <w:szCs w:val="28"/>
        </w:rPr>
        <w:t>мероприятия:</w:t>
      </w:r>
      <w:r w:rsidR="004F3D09" w:rsidRPr="004A7222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4F3D09" w:rsidRPr="004A7222">
        <w:rPr>
          <w:rFonts w:ascii="Times New Roman" w:hAnsi="Times New Roman" w:cs="Times New Roman"/>
          <w:sz w:val="28"/>
          <w:szCs w:val="28"/>
        </w:rPr>
        <w:t>___________</w:t>
      </w:r>
      <w:r w:rsidRPr="004A7222">
        <w:rPr>
          <w:rFonts w:ascii="Times New Roman" w:hAnsi="Times New Roman" w:cs="Times New Roman"/>
          <w:sz w:val="28"/>
          <w:szCs w:val="28"/>
        </w:rPr>
        <w:t>_________________</w:t>
      </w:r>
      <w:r w:rsidR="004F3D09" w:rsidRPr="004A7222">
        <w:rPr>
          <w:rFonts w:ascii="Times New Roman" w:hAnsi="Times New Roman" w:cs="Times New Roman"/>
          <w:sz w:val="28"/>
          <w:szCs w:val="28"/>
        </w:rPr>
        <w:t>;</w:t>
      </w:r>
    </w:p>
    <w:p w14:paraId="7A3DBC1D" w14:textId="77777777" w:rsidR="005822D7" w:rsidRPr="004A7222" w:rsidRDefault="003A4356" w:rsidP="005822D7">
      <w:r w:rsidRPr="004A7222">
        <w:t xml:space="preserve">          2.3. объекты мероприятия: ____</w:t>
      </w:r>
      <w:r w:rsidR="00CB133D" w:rsidRPr="004A7222">
        <w:t>_</w:t>
      </w:r>
      <w:r w:rsidRPr="004A7222">
        <w:t>_______________________________;</w:t>
      </w:r>
    </w:p>
    <w:p w14:paraId="2D66A351" w14:textId="77777777" w:rsidR="003A4356" w:rsidRPr="004A7222" w:rsidRDefault="003A4356" w:rsidP="005822D7">
      <w:r w:rsidRPr="004A7222">
        <w:t xml:space="preserve">          2.4. ответственные исполнители мероприятия:</w:t>
      </w:r>
    </w:p>
    <w:p w14:paraId="55941ACA" w14:textId="77777777" w:rsidR="003A4356" w:rsidRPr="004A7222" w:rsidRDefault="003A4356" w:rsidP="005822D7">
      <w:r w:rsidRPr="004A7222">
        <w:t xml:space="preserve">          от Контрольно-счетной палаты Республики</w:t>
      </w:r>
      <w:r w:rsidR="00567696" w:rsidRPr="004A7222">
        <w:t xml:space="preserve"> Алтай</w:t>
      </w:r>
      <w:r w:rsidRPr="004A7222">
        <w:t>:</w:t>
      </w:r>
    </w:p>
    <w:p w14:paraId="2DD49259" w14:textId="77777777" w:rsidR="003A4356" w:rsidRPr="004A7222" w:rsidRDefault="003A4356" w:rsidP="005822D7">
      <w:r w:rsidRPr="004A7222">
        <w:t xml:space="preserve">           ____________________________________________________________</w:t>
      </w:r>
    </w:p>
    <w:p w14:paraId="4EFF2770" w14:textId="77777777" w:rsidR="004F3D09" w:rsidRPr="004A7222" w:rsidRDefault="003A4356" w:rsidP="003A4356">
      <w:pPr>
        <w:jc w:val="center"/>
        <w:rPr>
          <w:i/>
          <w:sz w:val="24"/>
        </w:rPr>
      </w:pPr>
      <w:r w:rsidRPr="004A7222">
        <w:rPr>
          <w:i/>
          <w:sz w:val="24"/>
        </w:rPr>
        <w:t>(должность, ФИО)</w:t>
      </w:r>
    </w:p>
    <w:p w14:paraId="2D98DBFD" w14:textId="77777777" w:rsidR="003A4356" w:rsidRPr="004A7222" w:rsidRDefault="003A4356" w:rsidP="003A4356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от _________________________________________________________:</w:t>
      </w:r>
    </w:p>
    <w:p w14:paraId="5C3C4CC1" w14:textId="3F92A23E" w:rsidR="003A4356" w:rsidRPr="004A7222" w:rsidRDefault="003A4356" w:rsidP="003A4356">
      <w:pPr>
        <w:pStyle w:val="af"/>
        <w:ind w:firstLine="709"/>
        <w:jc w:val="center"/>
        <w:rPr>
          <w:rFonts w:ascii="Times New Roman" w:hAnsi="Times New Roman" w:cs="Times New Roman"/>
          <w:i/>
        </w:rPr>
      </w:pPr>
      <w:r w:rsidRPr="004A7222">
        <w:rPr>
          <w:rFonts w:ascii="Times New Roman" w:hAnsi="Times New Roman" w:cs="Times New Roman"/>
          <w:i/>
        </w:rPr>
        <w:t xml:space="preserve">(наименование </w:t>
      </w:r>
      <w:r w:rsidR="004A7222" w:rsidRPr="004A7222">
        <w:rPr>
          <w:rFonts w:ascii="Times New Roman" w:hAnsi="Times New Roman" w:cs="Times New Roman"/>
          <w:i/>
        </w:rPr>
        <w:t>сторонней организации</w:t>
      </w:r>
      <w:r w:rsidRPr="004A7222">
        <w:rPr>
          <w:rFonts w:ascii="Times New Roman" w:hAnsi="Times New Roman" w:cs="Times New Roman"/>
          <w:i/>
        </w:rPr>
        <w:t>)</w:t>
      </w:r>
    </w:p>
    <w:p w14:paraId="10596BC5" w14:textId="77777777" w:rsidR="003A4356" w:rsidRPr="004A7222" w:rsidRDefault="003A4356" w:rsidP="003A4356">
      <w:r w:rsidRPr="004A7222">
        <w:t xml:space="preserve">         ____________________________________________________________;</w:t>
      </w:r>
    </w:p>
    <w:p w14:paraId="51882E5F" w14:textId="77777777" w:rsidR="003A4356" w:rsidRPr="004A7222" w:rsidRDefault="003A4356" w:rsidP="003A4356">
      <w:pPr>
        <w:jc w:val="center"/>
        <w:rPr>
          <w:i/>
          <w:sz w:val="24"/>
        </w:rPr>
      </w:pPr>
      <w:r w:rsidRPr="004A7222">
        <w:rPr>
          <w:i/>
          <w:sz w:val="24"/>
        </w:rPr>
        <w:t>(должность, ФИО)</w:t>
      </w:r>
    </w:p>
    <w:p w14:paraId="7067C920" w14:textId="77777777" w:rsidR="003A4356" w:rsidRPr="004A7222" w:rsidRDefault="003A4356" w:rsidP="003A4356">
      <w:pPr>
        <w:pStyle w:val="af"/>
        <w:rPr>
          <w:rFonts w:ascii="Times New Roman" w:hAnsi="Times New Roman" w:cs="Times New Roman"/>
          <w:sz w:val="16"/>
          <w:szCs w:val="16"/>
        </w:rPr>
      </w:pPr>
    </w:p>
    <w:p w14:paraId="589BCFED" w14:textId="77777777" w:rsidR="004F3D09" w:rsidRPr="004A7222" w:rsidRDefault="004F3D09" w:rsidP="004F3D09">
      <w:pPr>
        <w:rPr>
          <w:sz w:val="16"/>
          <w:szCs w:val="16"/>
        </w:rPr>
      </w:pPr>
    </w:p>
    <w:p w14:paraId="6C84A850" w14:textId="77777777" w:rsidR="004F3D09" w:rsidRPr="004A7222" w:rsidRDefault="00EE1F04" w:rsidP="0090606A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2.5</w:t>
      </w:r>
      <w:r w:rsidR="003A4356" w:rsidRPr="004A7222">
        <w:rPr>
          <w:rFonts w:ascii="Times New Roman" w:hAnsi="Times New Roman" w:cs="Times New Roman"/>
          <w:sz w:val="28"/>
          <w:szCs w:val="28"/>
        </w:rPr>
        <w:t>.</w:t>
      </w:r>
      <w:r w:rsidR="00CB133D" w:rsidRPr="004A7222">
        <w:rPr>
          <w:rFonts w:ascii="Times New Roman" w:hAnsi="Times New Roman" w:cs="Times New Roman"/>
          <w:sz w:val="28"/>
          <w:szCs w:val="28"/>
        </w:rPr>
        <w:t> </w:t>
      </w:r>
      <w:r w:rsidR="004F3D09" w:rsidRPr="004A7222">
        <w:rPr>
          <w:rFonts w:ascii="Times New Roman" w:hAnsi="Times New Roman" w:cs="Times New Roman"/>
          <w:sz w:val="28"/>
          <w:szCs w:val="28"/>
        </w:rPr>
        <w:t>порядок подготовки, согласования и утверждения программы</w:t>
      </w:r>
      <w:r w:rsidR="003A4356" w:rsidRPr="004A7222">
        <w:rPr>
          <w:rFonts w:ascii="Times New Roman" w:hAnsi="Times New Roman" w:cs="Times New Roman"/>
          <w:sz w:val="28"/>
          <w:szCs w:val="28"/>
        </w:rPr>
        <w:t xml:space="preserve"> (при проведении совместного мероприятия)</w:t>
      </w:r>
      <w:r w:rsidR="004F3D09" w:rsidRPr="004A7222">
        <w:rPr>
          <w:rFonts w:ascii="Times New Roman" w:hAnsi="Times New Roman" w:cs="Times New Roman"/>
          <w:sz w:val="28"/>
          <w:szCs w:val="28"/>
        </w:rPr>
        <w:t xml:space="preserve">: </w:t>
      </w:r>
      <w:r w:rsidR="004F3D09" w:rsidRPr="004A7222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</w:t>
      </w:r>
      <w:r w:rsidR="003A4356" w:rsidRPr="004A7222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839F083" w14:textId="77777777" w:rsidR="004F3D09" w:rsidRPr="004A7222" w:rsidRDefault="004F3D09" w:rsidP="0090606A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(указать: ответственного за подготовку программы мероприятия, порядок согласования, сроки согласования и утверждения,</w:t>
      </w:r>
      <w:r w:rsidR="003A4356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 </w:t>
      </w:r>
      <w:r w:rsidR="00714BA7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внесение возможных изменений и 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т.д.)</w:t>
      </w:r>
    </w:p>
    <w:p w14:paraId="21CC975A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40D70F4B" w14:textId="77777777" w:rsidR="004F3D09" w:rsidRPr="004A7222" w:rsidRDefault="004F3D09" w:rsidP="0090606A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714BA7" w:rsidRPr="004A7222">
        <w:rPr>
          <w:rFonts w:ascii="Times New Roman" w:hAnsi="Times New Roman" w:cs="Times New Roman"/>
          <w:sz w:val="28"/>
          <w:szCs w:val="28"/>
        </w:rPr>
        <w:t>___________________________</w:t>
      </w:r>
      <w:r w:rsidRPr="004A7222">
        <w:rPr>
          <w:rFonts w:ascii="Times New Roman" w:hAnsi="Times New Roman" w:cs="Times New Roman"/>
          <w:sz w:val="28"/>
          <w:szCs w:val="28"/>
        </w:rPr>
        <w:t>;</w:t>
      </w:r>
    </w:p>
    <w:p w14:paraId="1572818C" w14:textId="77777777" w:rsidR="004F3D09" w:rsidRPr="004A7222" w:rsidRDefault="0090606A" w:rsidP="004F3D0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2.</w:t>
      </w:r>
      <w:r w:rsidR="00EE1F04" w:rsidRPr="004A7222">
        <w:rPr>
          <w:rFonts w:ascii="Times New Roman" w:hAnsi="Times New Roman" w:cs="Times New Roman"/>
          <w:sz w:val="28"/>
          <w:szCs w:val="28"/>
        </w:rPr>
        <w:t>6</w:t>
      </w:r>
      <w:r w:rsidRPr="004A7222">
        <w:rPr>
          <w:rFonts w:ascii="Times New Roman" w:hAnsi="Times New Roman" w:cs="Times New Roman"/>
          <w:sz w:val="28"/>
          <w:szCs w:val="28"/>
        </w:rPr>
        <w:t>.</w:t>
      </w:r>
      <w:r w:rsidR="00CB133D" w:rsidRPr="004A7222">
        <w:rPr>
          <w:rFonts w:ascii="Times New Roman" w:hAnsi="Times New Roman" w:cs="Times New Roman"/>
          <w:sz w:val="28"/>
          <w:szCs w:val="28"/>
        </w:rPr>
        <w:t> </w:t>
      </w:r>
      <w:r w:rsidR="004F3D09" w:rsidRPr="004A7222">
        <w:rPr>
          <w:rFonts w:ascii="Times New Roman" w:hAnsi="Times New Roman" w:cs="Times New Roman"/>
          <w:sz w:val="28"/>
          <w:szCs w:val="28"/>
        </w:rPr>
        <w:t>порядок подготовки и принятия решений по результатам мероприятия, не</w:t>
      </w:r>
      <w:r w:rsidR="00FE4A84" w:rsidRPr="004A7222">
        <w:rPr>
          <w:rFonts w:ascii="Times New Roman" w:hAnsi="Times New Roman" w:cs="Times New Roman"/>
          <w:sz w:val="28"/>
          <w:szCs w:val="28"/>
        </w:rPr>
        <w:t xml:space="preserve"> </w:t>
      </w:r>
      <w:r w:rsidR="004F3D09" w:rsidRPr="004A7222">
        <w:rPr>
          <w:rFonts w:ascii="Times New Roman" w:hAnsi="Times New Roman" w:cs="Times New Roman"/>
          <w:sz w:val="28"/>
          <w:szCs w:val="28"/>
        </w:rPr>
        <w:t>регламентированны</w:t>
      </w:r>
      <w:r w:rsidR="00D94C09" w:rsidRPr="004A7222">
        <w:rPr>
          <w:rFonts w:ascii="Times New Roman" w:hAnsi="Times New Roman" w:cs="Times New Roman"/>
          <w:sz w:val="28"/>
          <w:szCs w:val="28"/>
        </w:rPr>
        <w:t>й</w:t>
      </w:r>
      <w:r w:rsidR="004F3D09" w:rsidRPr="004A7222">
        <w:rPr>
          <w:rFonts w:ascii="Times New Roman" w:hAnsi="Times New Roman" w:cs="Times New Roman"/>
          <w:sz w:val="28"/>
          <w:szCs w:val="28"/>
        </w:rPr>
        <w:t xml:space="preserve"> нормативными правовыми документами Сторон</w:t>
      </w:r>
      <w:r w:rsidRPr="004A722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</w:p>
    <w:p w14:paraId="64E08E68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5C40E9D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90606A" w:rsidRPr="004A7222">
        <w:rPr>
          <w:rFonts w:ascii="Times New Roman" w:hAnsi="Times New Roman" w:cs="Times New Roman"/>
          <w:sz w:val="28"/>
          <w:szCs w:val="28"/>
        </w:rPr>
        <w:t>___________________________</w:t>
      </w:r>
      <w:r w:rsidRPr="004A7222">
        <w:rPr>
          <w:rFonts w:ascii="Times New Roman" w:hAnsi="Times New Roman" w:cs="Times New Roman"/>
          <w:sz w:val="28"/>
          <w:szCs w:val="28"/>
        </w:rPr>
        <w:t>.</w:t>
      </w:r>
    </w:p>
    <w:p w14:paraId="1D7166EB" w14:textId="77777777" w:rsidR="004F3D09" w:rsidRPr="004A7222" w:rsidRDefault="004F3D09" w:rsidP="004F3D09">
      <w:pPr>
        <w:pStyle w:val="af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285FC98" w14:textId="77777777" w:rsidR="004F3D09" w:rsidRPr="004A7222" w:rsidRDefault="004F3D09" w:rsidP="004F3D0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 xml:space="preserve">3. При проведении мероприятия Стороны в пределах своих полномочий договариваются о </w:t>
      </w:r>
      <w:r w:rsidR="0090606A" w:rsidRPr="004A7222">
        <w:rPr>
          <w:rFonts w:ascii="Times New Roman" w:hAnsi="Times New Roman" w:cs="Times New Roman"/>
          <w:sz w:val="28"/>
          <w:szCs w:val="28"/>
        </w:rPr>
        <w:t xml:space="preserve">следующем </w:t>
      </w:r>
      <w:r w:rsidRPr="004A7222">
        <w:rPr>
          <w:rFonts w:ascii="Times New Roman" w:hAnsi="Times New Roman" w:cs="Times New Roman"/>
          <w:sz w:val="28"/>
          <w:szCs w:val="28"/>
        </w:rPr>
        <w:t xml:space="preserve">порядке </w:t>
      </w:r>
      <w:r w:rsidR="0090606A" w:rsidRPr="004A7222">
        <w:rPr>
          <w:rFonts w:ascii="Times New Roman" w:hAnsi="Times New Roman" w:cs="Times New Roman"/>
          <w:sz w:val="28"/>
          <w:szCs w:val="28"/>
        </w:rPr>
        <w:t>передачи необходимой информации:</w:t>
      </w:r>
    </w:p>
    <w:p w14:paraId="0938280B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90606A" w:rsidRPr="004A7222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4A64D2C9" w14:textId="77777777" w:rsidR="0090606A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(указать: на каких носителях передается информация, количество экземпляров, </w:t>
      </w:r>
    </w:p>
    <w:p w14:paraId="18F749FB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сроки передачи с каждого объекта контроля и т.п.)</w:t>
      </w:r>
    </w:p>
    <w:p w14:paraId="61DDD74E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90606A" w:rsidRPr="004A7222">
        <w:rPr>
          <w:rFonts w:ascii="Times New Roman" w:hAnsi="Times New Roman" w:cs="Times New Roman"/>
          <w:sz w:val="28"/>
          <w:szCs w:val="28"/>
        </w:rPr>
        <w:t>__</w:t>
      </w:r>
      <w:r w:rsidRPr="004A7222">
        <w:rPr>
          <w:rFonts w:ascii="Times New Roman" w:hAnsi="Times New Roman" w:cs="Times New Roman"/>
          <w:sz w:val="28"/>
          <w:szCs w:val="28"/>
        </w:rPr>
        <w:t>.</w:t>
      </w:r>
    </w:p>
    <w:p w14:paraId="1699C339" w14:textId="77777777" w:rsidR="004F3D09" w:rsidRPr="004A7222" w:rsidRDefault="004F3D09" w:rsidP="004F3D0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При обмене информацией в рамках настоящего Решения Стороны руководствуются законодательством о защите государственной тайны или иной конфиденциальной информации.</w:t>
      </w:r>
    </w:p>
    <w:p w14:paraId="23E32D29" w14:textId="77777777" w:rsidR="004F3D09" w:rsidRPr="004A7222" w:rsidRDefault="004F3D09" w:rsidP="004F3D0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4. Стороны при необходимости проводят координационные совещания, по результатам которых подписываются протоколы и принимаются конкретные решения по мероприятию.</w:t>
      </w:r>
    </w:p>
    <w:p w14:paraId="5D48545C" w14:textId="77777777" w:rsidR="004F3D09" w:rsidRPr="004A7222" w:rsidRDefault="004F3D09" w:rsidP="004F3D0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5. Оформление результатов мероприятий на объектах осуществляется в форме</w:t>
      </w:r>
      <w:r w:rsidR="0090606A" w:rsidRPr="004A7222">
        <w:rPr>
          <w:rFonts w:ascii="Times New Roman" w:hAnsi="Times New Roman" w:cs="Times New Roman"/>
          <w:sz w:val="28"/>
          <w:szCs w:val="28"/>
        </w:rPr>
        <w:t>:</w:t>
      </w:r>
    </w:p>
    <w:p w14:paraId="3AD93ECA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90606A" w:rsidRPr="004A7222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B4A9E67" w14:textId="77777777" w:rsidR="0090606A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(</w:t>
      </w:r>
      <w:r w:rsidR="0090606A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указываются документы, оформляемые по результатам проведения мероприятия</w:t>
      </w:r>
    </w:p>
    <w:p w14:paraId="38ABB926" w14:textId="77777777" w:rsidR="004F3D09" w:rsidRPr="004A7222" w:rsidRDefault="0090606A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 на объектах мероприятия</w:t>
      </w:r>
      <w:r w:rsidR="004F3D09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)</w:t>
      </w:r>
    </w:p>
    <w:p w14:paraId="2EEAB794" w14:textId="77777777" w:rsidR="004F3D09" w:rsidRPr="004A7222" w:rsidRDefault="006E415B" w:rsidP="004F3D0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 xml:space="preserve">6. </w:t>
      </w:r>
      <w:r w:rsidR="004F3D09" w:rsidRPr="004A7222">
        <w:rPr>
          <w:rFonts w:ascii="Times New Roman" w:hAnsi="Times New Roman" w:cs="Times New Roman"/>
          <w:sz w:val="28"/>
          <w:szCs w:val="28"/>
        </w:rPr>
        <w:t>После проведения мероприятия одной Стороной в интересах другой Стороны, Сторона, его проводившая, информирует другую Сторону о результатах этого мероприятия</w:t>
      </w:r>
      <w:r w:rsidRPr="004A7222">
        <w:rPr>
          <w:rFonts w:ascii="Times New Roman" w:hAnsi="Times New Roman" w:cs="Times New Roman"/>
          <w:sz w:val="28"/>
          <w:szCs w:val="28"/>
        </w:rPr>
        <w:t xml:space="preserve"> (при проведении параллельного мероприятия)</w:t>
      </w:r>
      <w:r w:rsidR="004F3D09" w:rsidRPr="004A7222">
        <w:rPr>
          <w:rFonts w:ascii="Times New Roman" w:hAnsi="Times New Roman" w:cs="Times New Roman"/>
          <w:sz w:val="28"/>
          <w:szCs w:val="28"/>
        </w:rPr>
        <w:t>.</w:t>
      </w:r>
    </w:p>
    <w:p w14:paraId="7D917B42" w14:textId="77777777" w:rsidR="004F3D09" w:rsidRPr="004A7222" w:rsidRDefault="004F3D09" w:rsidP="004F3D09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6E415B" w:rsidRPr="004A7222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513292A7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(</w:t>
      </w:r>
      <w:r w:rsidR="006E415B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форма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, сроки предоставления информации и т. п.)</w:t>
      </w:r>
    </w:p>
    <w:p w14:paraId="1C30FE4A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6E415B" w:rsidRPr="004A7222">
        <w:rPr>
          <w:rFonts w:ascii="Times New Roman" w:hAnsi="Times New Roman" w:cs="Times New Roman"/>
          <w:sz w:val="28"/>
          <w:szCs w:val="28"/>
        </w:rPr>
        <w:t>_____________________________</w:t>
      </w:r>
      <w:r w:rsidRPr="004A7222">
        <w:rPr>
          <w:rFonts w:ascii="Times New Roman" w:hAnsi="Times New Roman" w:cs="Times New Roman"/>
          <w:sz w:val="28"/>
          <w:szCs w:val="28"/>
        </w:rPr>
        <w:t>.</w:t>
      </w:r>
    </w:p>
    <w:p w14:paraId="1E982CC2" w14:textId="77777777" w:rsidR="004F3D09" w:rsidRPr="004A7222" w:rsidRDefault="004F3D09" w:rsidP="004F3D09">
      <w:pPr>
        <w:pStyle w:val="af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EF9DA14" w14:textId="77777777" w:rsidR="004F3D09" w:rsidRPr="004A7222" w:rsidRDefault="006E415B" w:rsidP="004F3D0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7.</w:t>
      </w:r>
      <w:r w:rsidR="00CB133D" w:rsidRPr="004A7222">
        <w:rPr>
          <w:rFonts w:ascii="Times New Roman" w:hAnsi="Times New Roman" w:cs="Times New Roman"/>
          <w:sz w:val="28"/>
          <w:szCs w:val="28"/>
        </w:rPr>
        <w:t> </w:t>
      </w:r>
      <w:r w:rsidR="004F3D09" w:rsidRPr="004A7222">
        <w:rPr>
          <w:rFonts w:ascii="Times New Roman" w:hAnsi="Times New Roman" w:cs="Times New Roman"/>
          <w:sz w:val="28"/>
          <w:szCs w:val="28"/>
        </w:rPr>
        <w:t xml:space="preserve">Стороны, при необходимости, проводят </w:t>
      </w:r>
      <w:r w:rsidR="00AE7E46" w:rsidRPr="004A7222">
        <w:rPr>
          <w:rFonts w:ascii="Times New Roman" w:hAnsi="Times New Roman" w:cs="Times New Roman"/>
          <w:sz w:val="28"/>
          <w:szCs w:val="28"/>
        </w:rPr>
        <w:t>консультации в целях обсуждения</w:t>
      </w:r>
      <w:r w:rsidR="004F3D09" w:rsidRPr="004A7222">
        <w:rPr>
          <w:rFonts w:ascii="Times New Roman" w:hAnsi="Times New Roman" w:cs="Times New Roman"/>
          <w:sz w:val="28"/>
          <w:szCs w:val="28"/>
        </w:rPr>
        <w:t xml:space="preserve"> результатов мероприятий.</w:t>
      </w:r>
    </w:p>
    <w:p w14:paraId="623015AB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6E415B" w:rsidRPr="004A7222">
        <w:rPr>
          <w:rFonts w:ascii="Times New Roman" w:hAnsi="Times New Roman" w:cs="Times New Roman"/>
          <w:sz w:val="28"/>
          <w:szCs w:val="28"/>
        </w:rPr>
        <w:t>__________________</w:t>
      </w:r>
    </w:p>
    <w:p w14:paraId="69BC2A3E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(место проведения консультации, сроки проведения, выражение особого мнения)</w:t>
      </w:r>
    </w:p>
    <w:p w14:paraId="72AD86A7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6E415B" w:rsidRPr="004A7222">
        <w:rPr>
          <w:rFonts w:ascii="Times New Roman" w:hAnsi="Times New Roman" w:cs="Times New Roman"/>
          <w:sz w:val="28"/>
          <w:szCs w:val="28"/>
        </w:rPr>
        <w:t>____________________________</w:t>
      </w:r>
      <w:r w:rsidRPr="004A7222">
        <w:rPr>
          <w:rFonts w:ascii="Times New Roman" w:hAnsi="Times New Roman" w:cs="Times New Roman"/>
          <w:sz w:val="28"/>
          <w:szCs w:val="28"/>
        </w:rPr>
        <w:t>.</w:t>
      </w:r>
    </w:p>
    <w:p w14:paraId="0613B7B9" w14:textId="77777777" w:rsidR="004F3D09" w:rsidRPr="004A7222" w:rsidRDefault="004F3D09" w:rsidP="004F3D09">
      <w:pPr>
        <w:rPr>
          <w:sz w:val="16"/>
          <w:szCs w:val="16"/>
        </w:rPr>
      </w:pPr>
    </w:p>
    <w:p w14:paraId="3D7BDBD8" w14:textId="77777777" w:rsidR="004F3D09" w:rsidRPr="004A7222" w:rsidRDefault="006E415B" w:rsidP="004F3D0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8</w:t>
      </w:r>
      <w:r w:rsidR="004F3D09" w:rsidRPr="004A7222">
        <w:rPr>
          <w:rFonts w:ascii="Times New Roman" w:hAnsi="Times New Roman" w:cs="Times New Roman"/>
          <w:sz w:val="28"/>
          <w:szCs w:val="28"/>
        </w:rPr>
        <w:t>.</w:t>
      </w:r>
      <w:r w:rsidR="00CB133D" w:rsidRPr="004A7222">
        <w:rPr>
          <w:rFonts w:ascii="Times New Roman" w:hAnsi="Times New Roman" w:cs="Times New Roman"/>
          <w:sz w:val="28"/>
          <w:szCs w:val="28"/>
        </w:rPr>
        <w:t> </w:t>
      </w:r>
      <w:r w:rsidR="004F3D09" w:rsidRPr="004A7222">
        <w:rPr>
          <w:rFonts w:ascii="Times New Roman" w:hAnsi="Times New Roman" w:cs="Times New Roman"/>
          <w:sz w:val="28"/>
          <w:szCs w:val="28"/>
        </w:rPr>
        <w:t>По результатам проведения мероприятия подготавливается</w:t>
      </w:r>
      <w:r w:rsidRPr="004A7222">
        <w:rPr>
          <w:rFonts w:ascii="Times New Roman" w:hAnsi="Times New Roman" w:cs="Times New Roman"/>
          <w:sz w:val="28"/>
          <w:szCs w:val="28"/>
        </w:rPr>
        <w:t xml:space="preserve"> (при проведении параллельного мероприятия – каждой стороной самостоятельно)</w:t>
      </w:r>
    </w:p>
    <w:p w14:paraId="53ADCAAE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6E415B" w:rsidRPr="004A7222">
        <w:rPr>
          <w:rFonts w:ascii="Times New Roman" w:hAnsi="Times New Roman" w:cs="Times New Roman"/>
          <w:sz w:val="28"/>
          <w:szCs w:val="28"/>
        </w:rPr>
        <w:t>___________________________.</w:t>
      </w:r>
    </w:p>
    <w:p w14:paraId="4D454D8D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(отчет</w:t>
      </w:r>
      <w:r w:rsidRPr="004A7222">
        <w:rPr>
          <w:rFonts w:ascii="Times New Roman" w:hAnsi="Times New Roman" w:cs="Times New Roman"/>
          <w:bCs/>
          <w:i/>
        </w:rPr>
        <w:t>, заключение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)</w:t>
      </w:r>
    </w:p>
    <w:p w14:paraId="76BCF9FA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6E415B" w:rsidRPr="004A7222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4ACEF144" w14:textId="77777777" w:rsidR="004F3D09" w:rsidRPr="004A7222" w:rsidRDefault="004F3D09" w:rsidP="004F3D09">
      <w:pPr>
        <w:pStyle w:val="af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(указать: порядок обмена итоговой информацией, ответственного исполнителя по подготовке отчета</w:t>
      </w:r>
      <w:r w:rsidR="006E415B" w:rsidRPr="004A7222">
        <w:rPr>
          <w:rFonts w:ascii="Times New Roman" w:hAnsi="Times New Roman" w:cs="Times New Roman"/>
          <w:bCs/>
          <w:i/>
        </w:rPr>
        <w:t xml:space="preserve"> (</w:t>
      </w:r>
      <w:r w:rsidRPr="004A7222">
        <w:rPr>
          <w:rFonts w:ascii="Times New Roman" w:hAnsi="Times New Roman" w:cs="Times New Roman"/>
          <w:bCs/>
          <w:i/>
        </w:rPr>
        <w:t>заключения</w:t>
      </w:r>
      <w:r w:rsidR="006E415B" w:rsidRPr="004A7222">
        <w:rPr>
          <w:rFonts w:ascii="Times New Roman" w:hAnsi="Times New Roman" w:cs="Times New Roman"/>
          <w:bCs/>
          <w:i/>
        </w:rPr>
        <w:t>)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, сроки, подготовки, согласования, представления отчета</w:t>
      </w:r>
      <w:r w:rsidR="006E415B" w:rsidRPr="004A7222">
        <w:rPr>
          <w:rFonts w:ascii="Times New Roman" w:hAnsi="Times New Roman" w:cs="Times New Roman"/>
          <w:bCs/>
          <w:i/>
        </w:rPr>
        <w:t xml:space="preserve"> (</w:t>
      </w:r>
      <w:r w:rsidRPr="004A7222">
        <w:rPr>
          <w:rFonts w:ascii="Times New Roman" w:hAnsi="Times New Roman" w:cs="Times New Roman"/>
          <w:bCs/>
          <w:i/>
        </w:rPr>
        <w:t>заключения</w:t>
      </w:r>
      <w:r w:rsidR="006E415B" w:rsidRPr="004A7222">
        <w:rPr>
          <w:rFonts w:ascii="Times New Roman" w:hAnsi="Times New Roman" w:cs="Times New Roman"/>
          <w:bCs/>
          <w:i/>
        </w:rPr>
        <w:t>)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 на 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lastRenderedPageBreak/>
        <w:t>утверждение и т. п.)</w:t>
      </w:r>
    </w:p>
    <w:p w14:paraId="000AAAE1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6E415B" w:rsidRPr="004A7222">
        <w:rPr>
          <w:rFonts w:ascii="Times New Roman" w:hAnsi="Times New Roman" w:cs="Times New Roman"/>
          <w:sz w:val="28"/>
          <w:szCs w:val="28"/>
        </w:rPr>
        <w:t>___________________________</w:t>
      </w:r>
      <w:r w:rsidRPr="004A7222">
        <w:rPr>
          <w:rFonts w:ascii="Times New Roman" w:hAnsi="Times New Roman" w:cs="Times New Roman"/>
          <w:sz w:val="28"/>
          <w:szCs w:val="28"/>
        </w:rPr>
        <w:t>.</w:t>
      </w:r>
    </w:p>
    <w:p w14:paraId="344A1FCE" w14:textId="77777777" w:rsidR="004F3D09" w:rsidRPr="004A7222" w:rsidRDefault="004F3D09" w:rsidP="004F3D09">
      <w:pPr>
        <w:pStyle w:val="af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AB2DFCE" w14:textId="77777777" w:rsidR="004F3D09" w:rsidRPr="004A7222" w:rsidRDefault="004F3D09" w:rsidP="004F3D0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 xml:space="preserve">Объем и порядок предоставления дополнительных материалов мероприятий определяются по согласованию </w:t>
      </w:r>
      <w:r w:rsidR="00F01C1D" w:rsidRPr="004A7222">
        <w:rPr>
          <w:rFonts w:ascii="Times New Roman" w:hAnsi="Times New Roman" w:cs="Times New Roman"/>
          <w:sz w:val="28"/>
          <w:szCs w:val="28"/>
        </w:rPr>
        <w:t>Сторон</w:t>
      </w:r>
      <w:r w:rsidRPr="004A7222">
        <w:rPr>
          <w:rFonts w:ascii="Times New Roman" w:hAnsi="Times New Roman" w:cs="Times New Roman"/>
          <w:sz w:val="28"/>
          <w:szCs w:val="28"/>
        </w:rPr>
        <w:t>.</w:t>
      </w:r>
    </w:p>
    <w:p w14:paraId="5B40AB44" w14:textId="77777777" w:rsidR="004F3D09" w:rsidRPr="004A7222" w:rsidRDefault="004F3D09" w:rsidP="00F01C1D">
      <w:pPr>
        <w:pStyle w:val="af"/>
        <w:jc w:val="center"/>
        <w:rPr>
          <w:rFonts w:ascii="Times New Roman" w:hAnsi="Times New Roman" w:cs="Times New Roman"/>
          <w:bCs/>
          <w:i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F01C1D" w:rsidRPr="004A7222">
        <w:rPr>
          <w:rFonts w:ascii="Times New Roman" w:hAnsi="Times New Roman" w:cs="Times New Roman"/>
          <w:sz w:val="28"/>
          <w:szCs w:val="28"/>
        </w:rPr>
        <w:t>_________________________</w:t>
      </w:r>
      <w:r w:rsidRPr="004A7222">
        <w:rPr>
          <w:rFonts w:ascii="Times New Roman" w:hAnsi="Times New Roman" w:cs="Times New Roman"/>
          <w:sz w:val="28"/>
          <w:szCs w:val="28"/>
        </w:rPr>
        <w:t xml:space="preserve"> 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(указать: перечень дополнительных материалов, форма согласования дополнительных материалов, сроки согласования дополнительных</w:t>
      </w:r>
      <w:r w:rsidR="00F01C1D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 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материалов и т.п.)</w:t>
      </w:r>
    </w:p>
    <w:p w14:paraId="5AF729D7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F01C1D" w:rsidRPr="004A7222">
        <w:rPr>
          <w:rFonts w:ascii="Times New Roman" w:hAnsi="Times New Roman" w:cs="Times New Roman"/>
          <w:sz w:val="28"/>
          <w:szCs w:val="28"/>
        </w:rPr>
        <w:t>___________________________</w:t>
      </w:r>
      <w:r w:rsidRPr="004A7222">
        <w:rPr>
          <w:rFonts w:ascii="Times New Roman" w:hAnsi="Times New Roman" w:cs="Times New Roman"/>
          <w:sz w:val="28"/>
          <w:szCs w:val="28"/>
        </w:rPr>
        <w:t>.</w:t>
      </w:r>
    </w:p>
    <w:p w14:paraId="570D0AA6" w14:textId="77777777" w:rsidR="004F3D09" w:rsidRPr="004A7222" w:rsidRDefault="004F3D09" w:rsidP="004F3D09">
      <w:pPr>
        <w:pStyle w:val="af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A5E7193" w14:textId="77777777" w:rsidR="004F3D09" w:rsidRPr="004A7222" w:rsidRDefault="00F01C1D" w:rsidP="004F3D09">
      <w:pPr>
        <w:pStyle w:val="a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9</w:t>
      </w:r>
      <w:r w:rsidR="004F3D09" w:rsidRPr="004A7222">
        <w:rPr>
          <w:rFonts w:ascii="Times New Roman" w:hAnsi="Times New Roman" w:cs="Times New Roman"/>
          <w:sz w:val="28"/>
          <w:szCs w:val="28"/>
        </w:rPr>
        <w:t>.</w:t>
      </w:r>
      <w:r w:rsidR="00EA5AD4" w:rsidRPr="004A7222">
        <w:rPr>
          <w:rFonts w:ascii="Times New Roman" w:hAnsi="Times New Roman" w:cs="Times New Roman"/>
          <w:sz w:val="28"/>
          <w:szCs w:val="28"/>
        </w:rPr>
        <w:t> </w:t>
      </w:r>
      <w:r w:rsidR="004F3D09" w:rsidRPr="004A7222">
        <w:rPr>
          <w:rFonts w:ascii="Times New Roman" w:hAnsi="Times New Roman" w:cs="Times New Roman"/>
          <w:sz w:val="28"/>
          <w:szCs w:val="28"/>
        </w:rPr>
        <w:t>Все изменения к настоящему Решению оформляются дополнительными письменными соглашениями и подписываются Сторонами.</w:t>
      </w:r>
    </w:p>
    <w:p w14:paraId="0437E421" w14:textId="77777777" w:rsidR="004F3D09" w:rsidRPr="004A7222" w:rsidRDefault="00F01C1D" w:rsidP="004F3D09">
      <w:pPr>
        <w:pStyle w:val="a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10</w:t>
      </w:r>
      <w:r w:rsidR="004F3D09" w:rsidRPr="004A7222">
        <w:rPr>
          <w:rFonts w:ascii="Times New Roman" w:hAnsi="Times New Roman" w:cs="Times New Roman"/>
          <w:sz w:val="28"/>
          <w:szCs w:val="28"/>
        </w:rPr>
        <w:t>. Настоящее Решение вступает в силу с момента подписания его обеими Сторонами и действует до окончания мероприятия.</w:t>
      </w:r>
    </w:p>
    <w:p w14:paraId="6F3783A7" w14:textId="77777777" w:rsidR="004F3D09" w:rsidRPr="004A7222" w:rsidRDefault="004F3D09" w:rsidP="004F3D09">
      <w:pPr>
        <w:pStyle w:val="a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Действие Решения не может быть прекращено во время уже проводимого мероприятия до его полного завершения.</w:t>
      </w:r>
    </w:p>
    <w:p w14:paraId="3FC28A50" w14:textId="77777777" w:rsidR="00F01C1D" w:rsidRPr="004A7222" w:rsidRDefault="004F3D09" w:rsidP="004F3D09">
      <w:pPr>
        <w:pStyle w:val="a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 xml:space="preserve">Датой окончания мероприятия считается дата </w:t>
      </w:r>
      <w:r w:rsidR="00F01C1D" w:rsidRPr="004A7222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25410797" w14:textId="77777777" w:rsidR="004F3D09" w:rsidRPr="004A7222" w:rsidRDefault="00F01C1D" w:rsidP="00F01C1D">
      <w:pPr>
        <w:pStyle w:val="af"/>
        <w:ind w:firstLine="720"/>
        <w:jc w:val="center"/>
        <w:rPr>
          <w:rStyle w:val="ae"/>
          <w:rFonts w:ascii="Times New Roman" w:hAnsi="Times New Roman" w:cs="Times New Roman"/>
          <w:b w:val="0"/>
          <w:bCs/>
          <w:i/>
          <w:color w:val="auto"/>
        </w:rPr>
      </w:pP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(указывается, например, дата рассмотрения отчета (заключения)</w:t>
      </w:r>
      <w:r w:rsidR="00E73D1D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 о 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результатах мероприятия Коллегией Контр</w:t>
      </w:r>
      <w:r w:rsidR="00E73D1D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 xml:space="preserve">ольно-счетной палаты Республики </w:t>
      </w:r>
      <w:r w:rsidR="00713127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Алтай</w:t>
      </w:r>
      <w:r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)</w:t>
      </w:r>
      <w:r w:rsidR="004F3D09" w:rsidRPr="004A7222">
        <w:rPr>
          <w:rStyle w:val="ae"/>
          <w:rFonts w:ascii="Times New Roman" w:hAnsi="Times New Roman" w:cs="Times New Roman"/>
          <w:b w:val="0"/>
          <w:bCs/>
          <w:i/>
          <w:color w:val="auto"/>
        </w:rPr>
        <w:t>.</w:t>
      </w:r>
    </w:p>
    <w:p w14:paraId="4ACCEE3E" w14:textId="77777777" w:rsidR="00EA5AD4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32DC97D1" w14:textId="77777777" w:rsidR="004F3D09" w:rsidRPr="004A7222" w:rsidRDefault="004F3D09" w:rsidP="00EA5AD4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 xml:space="preserve">Совершено _________ в ________________ </w:t>
      </w:r>
      <w:proofErr w:type="spellStart"/>
      <w:r w:rsidRPr="004A7222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4A7222">
        <w:rPr>
          <w:rFonts w:ascii="Times New Roman" w:hAnsi="Times New Roman" w:cs="Times New Roman"/>
          <w:sz w:val="28"/>
          <w:szCs w:val="28"/>
        </w:rPr>
        <w:t xml:space="preserve"> ________ экземплярах.</w:t>
      </w:r>
    </w:p>
    <w:p w14:paraId="53B8F7DA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i/>
        </w:rPr>
      </w:pPr>
      <w:r w:rsidRPr="004A7222"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E73D1D" w:rsidRPr="004A7222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EA5AD4" w:rsidRPr="004A7222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E73D1D" w:rsidRPr="004A7222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4A7222">
        <w:rPr>
          <w:rFonts w:ascii="Times New Roman" w:hAnsi="Times New Roman" w:cs="Times New Roman"/>
          <w:i/>
        </w:rPr>
        <w:t>(</w:t>
      </w:r>
      <w:proofErr w:type="gramStart"/>
      <w:r w:rsidRPr="004A7222">
        <w:rPr>
          <w:rFonts w:ascii="Times New Roman" w:hAnsi="Times New Roman" w:cs="Times New Roman"/>
          <w:i/>
        </w:rPr>
        <w:t xml:space="preserve">дата)   </w:t>
      </w:r>
      <w:proofErr w:type="gramEnd"/>
      <w:r w:rsidRPr="004A7222">
        <w:rPr>
          <w:rFonts w:ascii="Times New Roman" w:hAnsi="Times New Roman" w:cs="Times New Roman"/>
          <w:i/>
        </w:rPr>
        <w:t xml:space="preserve"> </w:t>
      </w:r>
      <w:r w:rsidR="00E73D1D" w:rsidRPr="004A7222">
        <w:rPr>
          <w:rFonts w:ascii="Times New Roman" w:hAnsi="Times New Roman" w:cs="Times New Roman"/>
          <w:i/>
        </w:rPr>
        <w:t xml:space="preserve">     </w:t>
      </w:r>
      <w:proofErr w:type="gramStart"/>
      <w:r w:rsidR="00E73D1D" w:rsidRPr="004A7222">
        <w:rPr>
          <w:rFonts w:ascii="Times New Roman" w:hAnsi="Times New Roman" w:cs="Times New Roman"/>
          <w:i/>
        </w:rPr>
        <w:t xml:space="preserve">  </w:t>
      </w:r>
      <w:r w:rsidRPr="004A7222">
        <w:rPr>
          <w:rFonts w:ascii="Times New Roman" w:hAnsi="Times New Roman" w:cs="Times New Roman"/>
          <w:i/>
        </w:rPr>
        <w:t xml:space="preserve"> </w:t>
      </w:r>
      <w:r w:rsidR="00E73D1D" w:rsidRPr="004A7222">
        <w:rPr>
          <w:rFonts w:ascii="Times New Roman" w:hAnsi="Times New Roman" w:cs="Times New Roman"/>
          <w:i/>
        </w:rPr>
        <w:t>(</w:t>
      </w:r>
      <w:proofErr w:type="gramEnd"/>
      <w:r w:rsidRPr="004A7222">
        <w:rPr>
          <w:rFonts w:ascii="Times New Roman" w:hAnsi="Times New Roman" w:cs="Times New Roman"/>
          <w:i/>
        </w:rPr>
        <w:t>место подписания</w:t>
      </w:r>
      <w:r w:rsidR="00E73D1D" w:rsidRPr="004A7222">
        <w:rPr>
          <w:rFonts w:ascii="Times New Roman" w:hAnsi="Times New Roman" w:cs="Times New Roman"/>
          <w:i/>
        </w:rPr>
        <w:t>)</w:t>
      </w:r>
    </w:p>
    <w:p w14:paraId="7A09589C" w14:textId="77777777" w:rsidR="004F3D09" w:rsidRPr="004A7222" w:rsidRDefault="004F3D09" w:rsidP="004F3D09">
      <w:pPr>
        <w:rPr>
          <w:szCs w:val="28"/>
        </w:rPr>
      </w:pPr>
    </w:p>
    <w:p w14:paraId="53994086" w14:textId="77777777" w:rsidR="00C4669C" w:rsidRPr="004A7222" w:rsidRDefault="00C4669C" w:rsidP="004F3D09">
      <w:pPr>
        <w:rPr>
          <w:szCs w:val="28"/>
        </w:rPr>
      </w:pPr>
    </w:p>
    <w:p w14:paraId="394D253A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Председатель</w:t>
      </w:r>
      <w:r w:rsidRPr="004A7222">
        <w:rPr>
          <w:rFonts w:ascii="Times New Roman" w:hAnsi="Times New Roman" w:cs="Times New Roman"/>
          <w:sz w:val="28"/>
          <w:szCs w:val="28"/>
        </w:rPr>
        <w:tab/>
      </w:r>
      <w:r w:rsidRPr="004A7222">
        <w:rPr>
          <w:rFonts w:ascii="Times New Roman" w:hAnsi="Times New Roman" w:cs="Times New Roman"/>
          <w:sz w:val="28"/>
          <w:szCs w:val="28"/>
        </w:rPr>
        <w:tab/>
      </w:r>
      <w:r w:rsidRPr="004A7222">
        <w:rPr>
          <w:rFonts w:ascii="Times New Roman" w:hAnsi="Times New Roman" w:cs="Times New Roman"/>
          <w:sz w:val="28"/>
          <w:szCs w:val="28"/>
        </w:rPr>
        <w:tab/>
      </w:r>
      <w:r w:rsidRPr="004A7222">
        <w:rPr>
          <w:rFonts w:ascii="Times New Roman" w:hAnsi="Times New Roman" w:cs="Times New Roman"/>
          <w:sz w:val="28"/>
          <w:szCs w:val="28"/>
        </w:rPr>
        <w:tab/>
      </w:r>
      <w:r w:rsidRPr="004A7222">
        <w:rPr>
          <w:rFonts w:ascii="Times New Roman" w:hAnsi="Times New Roman" w:cs="Times New Roman"/>
          <w:sz w:val="28"/>
          <w:szCs w:val="28"/>
        </w:rPr>
        <w:tab/>
        <w:t>Руководитель</w:t>
      </w:r>
    </w:p>
    <w:p w14:paraId="5F9A0606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4A7222">
        <w:rPr>
          <w:rFonts w:ascii="Times New Roman" w:hAnsi="Times New Roman" w:cs="Times New Roman"/>
          <w:sz w:val="28"/>
          <w:szCs w:val="28"/>
        </w:rPr>
        <w:tab/>
      </w:r>
      <w:r w:rsidRPr="004A7222">
        <w:rPr>
          <w:rFonts w:ascii="Times New Roman" w:hAnsi="Times New Roman" w:cs="Times New Roman"/>
          <w:sz w:val="28"/>
          <w:szCs w:val="28"/>
        </w:rPr>
        <w:tab/>
      </w:r>
      <w:r w:rsidRPr="004A7222"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14:paraId="32E5F9DC" w14:textId="77777777" w:rsidR="004F3D09" w:rsidRPr="004A7222" w:rsidRDefault="00E73D1D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="00352665" w:rsidRPr="004A7222">
        <w:rPr>
          <w:rFonts w:ascii="Times New Roman" w:hAnsi="Times New Roman" w:cs="Times New Roman"/>
          <w:sz w:val="28"/>
          <w:szCs w:val="28"/>
        </w:rPr>
        <w:t>Алтай</w:t>
      </w:r>
      <w:r w:rsidR="00713127" w:rsidRPr="004A7222">
        <w:rPr>
          <w:rFonts w:ascii="Times New Roman" w:hAnsi="Times New Roman" w:cs="Times New Roman"/>
          <w:sz w:val="28"/>
          <w:szCs w:val="28"/>
        </w:rPr>
        <w:t xml:space="preserve"> </w:t>
      </w:r>
      <w:r w:rsidRPr="004A7222">
        <w:rPr>
          <w:rFonts w:ascii="Times New Roman" w:hAnsi="Times New Roman" w:cs="Times New Roman"/>
          <w:sz w:val="28"/>
          <w:szCs w:val="28"/>
        </w:rPr>
        <w:t xml:space="preserve">    </w:t>
      </w:r>
      <w:r w:rsidR="004F3D09" w:rsidRPr="004A7222">
        <w:rPr>
          <w:rFonts w:ascii="Times New Roman" w:hAnsi="Times New Roman" w:cs="Times New Roman"/>
          <w:sz w:val="28"/>
          <w:szCs w:val="28"/>
        </w:rPr>
        <w:tab/>
      </w:r>
      <w:r w:rsidR="004F3D09" w:rsidRPr="004A7222">
        <w:rPr>
          <w:rFonts w:ascii="Times New Roman" w:hAnsi="Times New Roman" w:cs="Times New Roman"/>
          <w:sz w:val="28"/>
          <w:szCs w:val="28"/>
        </w:rPr>
        <w:tab/>
      </w:r>
      <w:r w:rsidR="004F3D09" w:rsidRPr="004A7222">
        <w:rPr>
          <w:rFonts w:ascii="Times New Roman" w:hAnsi="Times New Roman" w:cs="Times New Roman"/>
          <w:sz w:val="28"/>
          <w:szCs w:val="28"/>
        </w:rPr>
        <w:tab/>
      </w:r>
      <w:r w:rsidRPr="004A722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13127" w:rsidRPr="004A722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713127" w:rsidRPr="004A7222">
        <w:rPr>
          <w:rFonts w:ascii="Times New Roman" w:hAnsi="Times New Roman" w:cs="Times New Roman"/>
          <w:sz w:val="28"/>
          <w:szCs w:val="28"/>
        </w:rPr>
        <w:t xml:space="preserve">  </w:t>
      </w:r>
      <w:r w:rsidRPr="004A7222">
        <w:rPr>
          <w:rFonts w:ascii="Times New Roman" w:hAnsi="Times New Roman" w:cs="Times New Roman"/>
          <w:sz w:val="28"/>
          <w:szCs w:val="28"/>
        </w:rPr>
        <w:t xml:space="preserve"> </w:t>
      </w:r>
      <w:r w:rsidR="004F3D09" w:rsidRPr="004A7222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="00653F46" w:rsidRPr="004A7222">
        <w:rPr>
          <w:rFonts w:ascii="Times New Roman" w:hAnsi="Times New Roman" w:cs="Times New Roman"/>
          <w:i/>
          <w:sz w:val="28"/>
          <w:szCs w:val="28"/>
        </w:rPr>
        <w:t>сторонняя организация</w:t>
      </w:r>
      <w:r w:rsidR="004F3D09" w:rsidRPr="004A7222">
        <w:rPr>
          <w:rFonts w:ascii="Times New Roman" w:hAnsi="Times New Roman" w:cs="Times New Roman"/>
          <w:i/>
          <w:sz w:val="28"/>
          <w:szCs w:val="28"/>
        </w:rPr>
        <w:t>)</w:t>
      </w:r>
    </w:p>
    <w:p w14:paraId="3BAF330E" w14:textId="77777777" w:rsidR="004F3D09" w:rsidRPr="004A7222" w:rsidRDefault="004F3D09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_________ _________________</w:t>
      </w:r>
      <w:r w:rsidRPr="004A7222">
        <w:rPr>
          <w:rFonts w:ascii="Times New Roman" w:hAnsi="Times New Roman" w:cs="Times New Roman"/>
          <w:sz w:val="28"/>
          <w:szCs w:val="28"/>
        </w:rPr>
        <w:tab/>
      </w:r>
      <w:r w:rsidRPr="004A7222">
        <w:rPr>
          <w:rFonts w:ascii="Times New Roman" w:hAnsi="Times New Roman" w:cs="Times New Roman"/>
          <w:sz w:val="28"/>
          <w:szCs w:val="28"/>
        </w:rPr>
        <w:tab/>
        <w:t>_________ _________________</w:t>
      </w:r>
    </w:p>
    <w:p w14:paraId="4B467A86" w14:textId="77777777" w:rsidR="004F3D09" w:rsidRPr="004A7222" w:rsidRDefault="00E73D1D" w:rsidP="004F3D09">
      <w:pPr>
        <w:pStyle w:val="af"/>
        <w:rPr>
          <w:rFonts w:ascii="Times New Roman" w:hAnsi="Times New Roman" w:cs="Times New Roman"/>
          <w:sz w:val="28"/>
          <w:szCs w:val="28"/>
        </w:rPr>
      </w:pPr>
      <w:r w:rsidRPr="004A7222">
        <w:rPr>
          <w:rFonts w:ascii="Times New Roman" w:hAnsi="Times New Roman" w:cs="Times New Roman"/>
          <w:sz w:val="28"/>
          <w:szCs w:val="28"/>
        </w:rPr>
        <w:t>(подпись /Инициалы и Фамилия</w:t>
      </w:r>
      <w:r w:rsidR="004F3D09" w:rsidRPr="004A7222">
        <w:rPr>
          <w:rFonts w:ascii="Times New Roman" w:hAnsi="Times New Roman" w:cs="Times New Roman"/>
          <w:sz w:val="28"/>
          <w:szCs w:val="28"/>
        </w:rPr>
        <w:t>)</w:t>
      </w:r>
      <w:r w:rsidR="004F3D09" w:rsidRPr="004A7222">
        <w:rPr>
          <w:rFonts w:ascii="Times New Roman" w:hAnsi="Times New Roman" w:cs="Times New Roman"/>
          <w:sz w:val="28"/>
          <w:szCs w:val="28"/>
        </w:rPr>
        <w:tab/>
      </w:r>
      <w:r w:rsidR="004F3D09" w:rsidRPr="004A7222">
        <w:rPr>
          <w:rFonts w:ascii="Times New Roman" w:hAnsi="Times New Roman" w:cs="Times New Roman"/>
          <w:sz w:val="28"/>
          <w:szCs w:val="28"/>
        </w:rPr>
        <w:tab/>
      </w:r>
      <w:r w:rsidRPr="004A7222">
        <w:rPr>
          <w:rFonts w:ascii="Times New Roman" w:hAnsi="Times New Roman" w:cs="Times New Roman"/>
          <w:sz w:val="28"/>
          <w:szCs w:val="28"/>
        </w:rPr>
        <w:t>(подпись /Инициалы и Фамилия</w:t>
      </w:r>
      <w:r w:rsidR="004F3D09" w:rsidRPr="004A7222">
        <w:rPr>
          <w:rFonts w:ascii="Times New Roman" w:hAnsi="Times New Roman" w:cs="Times New Roman"/>
          <w:sz w:val="28"/>
          <w:szCs w:val="28"/>
        </w:rPr>
        <w:t>)</w:t>
      </w:r>
    </w:p>
    <w:p w14:paraId="69D749BC" w14:textId="77777777" w:rsidR="00857975" w:rsidRPr="00FB3274" w:rsidRDefault="00857975" w:rsidP="001B24C4">
      <w:pPr>
        <w:pStyle w:val="a3"/>
        <w:ind w:firstLine="720"/>
        <w:jc w:val="both"/>
        <w:rPr>
          <w:b w:val="0"/>
          <w:bCs w:val="0"/>
          <w:sz w:val="28"/>
          <w:szCs w:val="28"/>
        </w:rPr>
      </w:pPr>
    </w:p>
    <w:sectPr w:rsidR="00857975" w:rsidRPr="00FB3274" w:rsidSect="003E0BA6">
      <w:headerReference w:type="default" r:id="rId9"/>
      <w:headerReference w:type="first" r:id="rId10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DCBB0" w14:textId="77777777" w:rsidR="00AF32C2" w:rsidRDefault="00AF32C2" w:rsidP="003E1452">
      <w:r>
        <w:separator/>
      </w:r>
    </w:p>
  </w:endnote>
  <w:endnote w:type="continuationSeparator" w:id="0">
    <w:p w14:paraId="2A37EB9D" w14:textId="77777777" w:rsidR="00AF32C2" w:rsidRDefault="00AF32C2" w:rsidP="003E1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A72A3" w14:textId="77777777" w:rsidR="00AF32C2" w:rsidRDefault="00AF32C2" w:rsidP="003E1452">
      <w:r>
        <w:separator/>
      </w:r>
    </w:p>
  </w:footnote>
  <w:footnote w:type="continuationSeparator" w:id="0">
    <w:p w14:paraId="1B4F3A04" w14:textId="77777777" w:rsidR="00AF32C2" w:rsidRDefault="00AF32C2" w:rsidP="003E1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42B9" w14:textId="77777777" w:rsidR="0089761E" w:rsidRDefault="0089761E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E7E46">
      <w:rPr>
        <w:noProof/>
      </w:rPr>
      <w:t>12</w:t>
    </w:r>
    <w:r>
      <w:fldChar w:fldCharType="end"/>
    </w:r>
  </w:p>
  <w:p w14:paraId="5DCF797D" w14:textId="77777777" w:rsidR="0089761E" w:rsidRDefault="0089761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631D5" w14:textId="77777777" w:rsidR="0089761E" w:rsidRDefault="0089761E">
    <w:pPr>
      <w:pStyle w:val="a9"/>
      <w:jc w:val="center"/>
    </w:pPr>
  </w:p>
  <w:p w14:paraId="458297EA" w14:textId="77777777" w:rsidR="0089761E" w:rsidRDefault="0089761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2174A"/>
    <w:multiLevelType w:val="hybridMultilevel"/>
    <w:tmpl w:val="F8A6A4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C297357"/>
    <w:multiLevelType w:val="multilevel"/>
    <w:tmpl w:val="9E3CEC56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2" w15:restartNumberingAfterBreak="0">
    <w:nsid w:val="66B04D6F"/>
    <w:multiLevelType w:val="hybridMultilevel"/>
    <w:tmpl w:val="687A65F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04F6550"/>
    <w:multiLevelType w:val="multilevel"/>
    <w:tmpl w:val="930EE832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7B792ED0"/>
    <w:multiLevelType w:val="hybridMultilevel"/>
    <w:tmpl w:val="2F262938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87227657">
    <w:abstractNumId w:val="1"/>
  </w:num>
  <w:num w:numId="2" w16cid:durableId="908004187">
    <w:abstractNumId w:val="0"/>
  </w:num>
  <w:num w:numId="3" w16cid:durableId="1456439292">
    <w:abstractNumId w:val="4"/>
  </w:num>
  <w:num w:numId="4" w16cid:durableId="1167020786">
    <w:abstractNumId w:val="2"/>
  </w:num>
  <w:num w:numId="5" w16cid:durableId="1288731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5D76"/>
    <w:rsid w:val="000113D9"/>
    <w:rsid w:val="0003463D"/>
    <w:rsid w:val="00041D09"/>
    <w:rsid w:val="0004255C"/>
    <w:rsid w:val="0005132A"/>
    <w:rsid w:val="0005504C"/>
    <w:rsid w:val="000610CF"/>
    <w:rsid w:val="00064792"/>
    <w:rsid w:val="00065A97"/>
    <w:rsid w:val="00072DBB"/>
    <w:rsid w:val="00087C04"/>
    <w:rsid w:val="00091240"/>
    <w:rsid w:val="0009498A"/>
    <w:rsid w:val="00095207"/>
    <w:rsid w:val="000A4AFF"/>
    <w:rsid w:val="000A63FD"/>
    <w:rsid w:val="000B1E37"/>
    <w:rsid w:val="000C040A"/>
    <w:rsid w:val="000C148D"/>
    <w:rsid w:val="000D3EF1"/>
    <w:rsid w:val="000D4431"/>
    <w:rsid w:val="000E08F8"/>
    <w:rsid w:val="000E1E34"/>
    <w:rsid w:val="000E3BFB"/>
    <w:rsid w:val="0011334D"/>
    <w:rsid w:val="001151CD"/>
    <w:rsid w:val="00130CA1"/>
    <w:rsid w:val="0014173E"/>
    <w:rsid w:val="00141CFA"/>
    <w:rsid w:val="00155D76"/>
    <w:rsid w:val="00176A6E"/>
    <w:rsid w:val="00182957"/>
    <w:rsid w:val="00183987"/>
    <w:rsid w:val="00194B65"/>
    <w:rsid w:val="001A33ED"/>
    <w:rsid w:val="001A5B6A"/>
    <w:rsid w:val="001A6820"/>
    <w:rsid w:val="001B24C4"/>
    <w:rsid w:val="001C4112"/>
    <w:rsid w:val="001C4901"/>
    <w:rsid w:val="001C64E8"/>
    <w:rsid w:val="001E1FAD"/>
    <w:rsid w:val="001F0676"/>
    <w:rsid w:val="001F0C5B"/>
    <w:rsid w:val="00200F81"/>
    <w:rsid w:val="002124F6"/>
    <w:rsid w:val="00220656"/>
    <w:rsid w:val="00224925"/>
    <w:rsid w:val="002259EF"/>
    <w:rsid w:val="002352B4"/>
    <w:rsid w:val="002513F9"/>
    <w:rsid w:val="0025451A"/>
    <w:rsid w:val="00264D7D"/>
    <w:rsid w:val="00275B52"/>
    <w:rsid w:val="0028399A"/>
    <w:rsid w:val="00284AAC"/>
    <w:rsid w:val="00287440"/>
    <w:rsid w:val="0029772A"/>
    <w:rsid w:val="002A4149"/>
    <w:rsid w:val="002B137F"/>
    <w:rsid w:val="002B2077"/>
    <w:rsid w:val="002B32CD"/>
    <w:rsid w:val="002B77BB"/>
    <w:rsid w:val="002C082E"/>
    <w:rsid w:val="002C28CD"/>
    <w:rsid w:val="002C4219"/>
    <w:rsid w:val="002C75F8"/>
    <w:rsid w:val="002D0E16"/>
    <w:rsid w:val="002D372C"/>
    <w:rsid w:val="002E1DFB"/>
    <w:rsid w:val="002F050E"/>
    <w:rsid w:val="002F11EC"/>
    <w:rsid w:val="00327703"/>
    <w:rsid w:val="00343AEB"/>
    <w:rsid w:val="00345ED1"/>
    <w:rsid w:val="00352665"/>
    <w:rsid w:val="00362036"/>
    <w:rsid w:val="00362D0D"/>
    <w:rsid w:val="00365946"/>
    <w:rsid w:val="00367040"/>
    <w:rsid w:val="00371035"/>
    <w:rsid w:val="00376597"/>
    <w:rsid w:val="00380434"/>
    <w:rsid w:val="003863F6"/>
    <w:rsid w:val="00386708"/>
    <w:rsid w:val="00390AB2"/>
    <w:rsid w:val="003935B9"/>
    <w:rsid w:val="0039403A"/>
    <w:rsid w:val="003978DB"/>
    <w:rsid w:val="003A1FE1"/>
    <w:rsid w:val="003A4356"/>
    <w:rsid w:val="003B72B7"/>
    <w:rsid w:val="003D0D63"/>
    <w:rsid w:val="003E0BA6"/>
    <w:rsid w:val="003E1452"/>
    <w:rsid w:val="003E5392"/>
    <w:rsid w:val="003F1D2F"/>
    <w:rsid w:val="003F35CC"/>
    <w:rsid w:val="003F7B22"/>
    <w:rsid w:val="004023EF"/>
    <w:rsid w:val="00406872"/>
    <w:rsid w:val="00407B40"/>
    <w:rsid w:val="00417273"/>
    <w:rsid w:val="00423256"/>
    <w:rsid w:val="00423284"/>
    <w:rsid w:val="00430578"/>
    <w:rsid w:val="00430F36"/>
    <w:rsid w:val="004325FC"/>
    <w:rsid w:val="00432610"/>
    <w:rsid w:val="0044262A"/>
    <w:rsid w:val="0045046C"/>
    <w:rsid w:val="00450B18"/>
    <w:rsid w:val="004735C7"/>
    <w:rsid w:val="004767CA"/>
    <w:rsid w:val="00477FB5"/>
    <w:rsid w:val="00490C0C"/>
    <w:rsid w:val="0049298E"/>
    <w:rsid w:val="004A7222"/>
    <w:rsid w:val="004B606D"/>
    <w:rsid w:val="004C4080"/>
    <w:rsid w:val="004D56B8"/>
    <w:rsid w:val="004D7CE0"/>
    <w:rsid w:val="004E42E9"/>
    <w:rsid w:val="004E5A71"/>
    <w:rsid w:val="004E5E8A"/>
    <w:rsid w:val="004E613A"/>
    <w:rsid w:val="004F3D09"/>
    <w:rsid w:val="004F57C7"/>
    <w:rsid w:val="004F6F20"/>
    <w:rsid w:val="0050645A"/>
    <w:rsid w:val="0051015B"/>
    <w:rsid w:val="005118C5"/>
    <w:rsid w:val="005175B6"/>
    <w:rsid w:val="00531CE0"/>
    <w:rsid w:val="00534AE6"/>
    <w:rsid w:val="005644EE"/>
    <w:rsid w:val="005645B8"/>
    <w:rsid w:val="00564E5E"/>
    <w:rsid w:val="00567696"/>
    <w:rsid w:val="00570325"/>
    <w:rsid w:val="00581CAC"/>
    <w:rsid w:val="005822D7"/>
    <w:rsid w:val="005833DF"/>
    <w:rsid w:val="005848FF"/>
    <w:rsid w:val="00584999"/>
    <w:rsid w:val="00597968"/>
    <w:rsid w:val="005A2F65"/>
    <w:rsid w:val="005A369C"/>
    <w:rsid w:val="005A4E95"/>
    <w:rsid w:val="005A6981"/>
    <w:rsid w:val="005B52F2"/>
    <w:rsid w:val="005C19F1"/>
    <w:rsid w:val="005C1FF4"/>
    <w:rsid w:val="005C47EC"/>
    <w:rsid w:val="005C508F"/>
    <w:rsid w:val="005D6736"/>
    <w:rsid w:val="005E366E"/>
    <w:rsid w:val="005E56FA"/>
    <w:rsid w:val="005E5E2D"/>
    <w:rsid w:val="005F3A4E"/>
    <w:rsid w:val="005F4C98"/>
    <w:rsid w:val="005F7DC7"/>
    <w:rsid w:val="00603AF9"/>
    <w:rsid w:val="00603D98"/>
    <w:rsid w:val="0061396D"/>
    <w:rsid w:val="006154DC"/>
    <w:rsid w:val="00616257"/>
    <w:rsid w:val="00622C97"/>
    <w:rsid w:val="006476D7"/>
    <w:rsid w:val="00647D6E"/>
    <w:rsid w:val="00653F46"/>
    <w:rsid w:val="006568CA"/>
    <w:rsid w:val="00656C68"/>
    <w:rsid w:val="00663A1B"/>
    <w:rsid w:val="00665943"/>
    <w:rsid w:val="006735CE"/>
    <w:rsid w:val="00676CCB"/>
    <w:rsid w:val="00681F36"/>
    <w:rsid w:val="00682681"/>
    <w:rsid w:val="006853DA"/>
    <w:rsid w:val="00690AC1"/>
    <w:rsid w:val="00691DDB"/>
    <w:rsid w:val="006A365F"/>
    <w:rsid w:val="006A3F4D"/>
    <w:rsid w:val="006A7962"/>
    <w:rsid w:val="006B3AE7"/>
    <w:rsid w:val="006B4D8A"/>
    <w:rsid w:val="006B6E67"/>
    <w:rsid w:val="006C1C54"/>
    <w:rsid w:val="006C55CF"/>
    <w:rsid w:val="006C5ACC"/>
    <w:rsid w:val="006E415B"/>
    <w:rsid w:val="006F08D4"/>
    <w:rsid w:val="006F1195"/>
    <w:rsid w:val="006F25E9"/>
    <w:rsid w:val="007057D3"/>
    <w:rsid w:val="007119A4"/>
    <w:rsid w:val="00713127"/>
    <w:rsid w:val="00714A7D"/>
    <w:rsid w:val="00714BA7"/>
    <w:rsid w:val="00723E14"/>
    <w:rsid w:val="0075005A"/>
    <w:rsid w:val="00756BF5"/>
    <w:rsid w:val="007845A2"/>
    <w:rsid w:val="00784EDA"/>
    <w:rsid w:val="007870DB"/>
    <w:rsid w:val="00787A79"/>
    <w:rsid w:val="00797E5B"/>
    <w:rsid w:val="007A6CC8"/>
    <w:rsid w:val="007A6D1D"/>
    <w:rsid w:val="007B0C39"/>
    <w:rsid w:val="007B1BA7"/>
    <w:rsid w:val="007C1833"/>
    <w:rsid w:val="007C6401"/>
    <w:rsid w:val="007C6CE2"/>
    <w:rsid w:val="007D15D2"/>
    <w:rsid w:val="007D30BA"/>
    <w:rsid w:val="007D4566"/>
    <w:rsid w:val="007F1189"/>
    <w:rsid w:val="007F4601"/>
    <w:rsid w:val="007F55C4"/>
    <w:rsid w:val="007F68F0"/>
    <w:rsid w:val="0080075D"/>
    <w:rsid w:val="0080403A"/>
    <w:rsid w:val="0082033B"/>
    <w:rsid w:val="00820CD4"/>
    <w:rsid w:val="00823C33"/>
    <w:rsid w:val="00832067"/>
    <w:rsid w:val="008341F5"/>
    <w:rsid w:val="00834217"/>
    <w:rsid w:val="00834CC6"/>
    <w:rsid w:val="00850531"/>
    <w:rsid w:val="00856A0C"/>
    <w:rsid w:val="00857975"/>
    <w:rsid w:val="008617D3"/>
    <w:rsid w:val="0086507A"/>
    <w:rsid w:val="00874199"/>
    <w:rsid w:val="00881748"/>
    <w:rsid w:val="008849AF"/>
    <w:rsid w:val="0089020B"/>
    <w:rsid w:val="0089761E"/>
    <w:rsid w:val="008A0937"/>
    <w:rsid w:val="008A2F61"/>
    <w:rsid w:val="008B07DE"/>
    <w:rsid w:val="008B0DAE"/>
    <w:rsid w:val="008B666D"/>
    <w:rsid w:val="008C72DE"/>
    <w:rsid w:val="008D0A6D"/>
    <w:rsid w:val="008E291B"/>
    <w:rsid w:val="008F33D3"/>
    <w:rsid w:val="00901548"/>
    <w:rsid w:val="0090577F"/>
    <w:rsid w:val="0090606A"/>
    <w:rsid w:val="00910779"/>
    <w:rsid w:val="00911FEF"/>
    <w:rsid w:val="009135EA"/>
    <w:rsid w:val="00932034"/>
    <w:rsid w:val="00947E30"/>
    <w:rsid w:val="00953EBB"/>
    <w:rsid w:val="00954AC1"/>
    <w:rsid w:val="00972E51"/>
    <w:rsid w:val="0097302F"/>
    <w:rsid w:val="00975FB4"/>
    <w:rsid w:val="009868B4"/>
    <w:rsid w:val="009944C6"/>
    <w:rsid w:val="00995790"/>
    <w:rsid w:val="009A29A9"/>
    <w:rsid w:val="009C4FF5"/>
    <w:rsid w:val="009C6DC5"/>
    <w:rsid w:val="009C74DE"/>
    <w:rsid w:val="009D2EFF"/>
    <w:rsid w:val="009E306E"/>
    <w:rsid w:val="009E6036"/>
    <w:rsid w:val="009F37C0"/>
    <w:rsid w:val="00A05BFC"/>
    <w:rsid w:val="00A14CBB"/>
    <w:rsid w:val="00A243A8"/>
    <w:rsid w:val="00A24BED"/>
    <w:rsid w:val="00A34713"/>
    <w:rsid w:val="00A36058"/>
    <w:rsid w:val="00A43CC6"/>
    <w:rsid w:val="00A4460C"/>
    <w:rsid w:val="00A46CF9"/>
    <w:rsid w:val="00A92EC8"/>
    <w:rsid w:val="00AA73E8"/>
    <w:rsid w:val="00AB050F"/>
    <w:rsid w:val="00AC06E7"/>
    <w:rsid w:val="00AC20AC"/>
    <w:rsid w:val="00AC2D0C"/>
    <w:rsid w:val="00AE3233"/>
    <w:rsid w:val="00AE7E46"/>
    <w:rsid w:val="00AF32C2"/>
    <w:rsid w:val="00AF3C27"/>
    <w:rsid w:val="00AF49B3"/>
    <w:rsid w:val="00AF65A0"/>
    <w:rsid w:val="00B04B92"/>
    <w:rsid w:val="00B10AF5"/>
    <w:rsid w:val="00B12225"/>
    <w:rsid w:val="00B1282A"/>
    <w:rsid w:val="00B15017"/>
    <w:rsid w:val="00B16F64"/>
    <w:rsid w:val="00B23C5C"/>
    <w:rsid w:val="00B314B9"/>
    <w:rsid w:val="00B5139B"/>
    <w:rsid w:val="00B709C3"/>
    <w:rsid w:val="00B7394E"/>
    <w:rsid w:val="00B7495C"/>
    <w:rsid w:val="00B87D9D"/>
    <w:rsid w:val="00BA7C94"/>
    <w:rsid w:val="00BD04EB"/>
    <w:rsid w:val="00BD0BE6"/>
    <w:rsid w:val="00BF02E3"/>
    <w:rsid w:val="00C004D1"/>
    <w:rsid w:val="00C02B7B"/>
    <w:rsid w:val="00C05C26"/>
    <w:rsid w:val="00C1639B"/>
    <w:rsid w:val="00C164E2"/>
    <w:rsid w:val="00C21420"/>
    <w:rsid w:val="00C23688"/>
    <w:rsid w:val="00C25FC2"/>
    <w:rsid w:val="00C3007E"/>
    <w:rsid w:val="00C355FB"/>
    <w:rsid w:val="00C36B4F"/>
    <w:rsid w:val="00C45D18"/>
    <w:rsid w:val="00C4669C"/>
    <w:rsid w:val="00C50042"/>
    <w:rsid w:val="00C60CAA"/>
    <w:rsid w:val="00C611E1"/>
    <w:rsid w:val="00C672B0"/>
    <w:rsid w:val="00C73395"/>
    <w:rsid w:val="00C8115A"/>
    <w:rsid w:val="00C82558"/>
    <w:rsid w:val="00C85BB8"/>
    <w:rsid w:val="00C90862"/>
    <w:rsid w:val="00CA485D"/>
    <w:rsid w:val="00CB133D"/>
    <w:rsid w:val="00CB1C6B"/>
    <w:rsid w:val="00CB43B3"/>
    <w:rsid w:val="00CB4603"/>
    <w:rsid w:val="00CC1B3A"/>
    <w:rsid w:val="00CC330D"/>
    <w:rsid w:val="00CD3F9B"/>
    <w:rsid w:val="00CF20CB"/>
    <w:rsid w:val="00D04C62"/>
    <w:rsid w:val="00D06252"/>
    <w:rsid w:val="00D11092"/>
    <w:rsid w:val="00D218B0"/>
    <w:rsid w:val="00D226BA"/>
    <w:rsid w:val="00D268CD"/>
    <w:rsid w:val="00D324E0"/>
    <w:rsid w:val="00D33301"/>
    <w:rsid w:val="00D33F04"/>
    <w:rsid w:val="00D5796D"/>
    <w:rsid w:val="00D65269"/>
    <w:rsid w:val="00D76420"/>
    <w:rsid w:val="00D830D8"/>
    <w:rsid w:val="00D948A9"/>
    <w:rsid w:val="00D94C09"/>
    <w:rsid w:val="00D976C0"/>
    <w:rsid w:val="00D97F6B"/>
    <w:rsid w:val="00DA6E7B"/>
    <w:rsid w:val="00DA7A07"/>
    <w:rsid w:val="00DB0CAC"/>
    <w:rsid w:val="00DC7C6B"/>
    <w:rsid w:val="00DD3285"/>
    <w:rsid w:val="00DD5271"/>
    <w:rsid w:val="00DD67D6"/>
    <w:rsid w:val="00DE1021"/>
    <w:rsid w:val="00DE5F99"/>
    <w:rsid w:val="00DF0A65"/>
    <w:rsid w:val="00DF1648"/>
    <w:rsid w:val="00DF3124"/>
    <w:rsid w:val="00DF5256"/>
    <w:rsid w:val="00E05C9D"/>
    <w:rsid w:val="00E130E5"/>
    <w:rsid w:val="00E20AE1"/>
    <w:rsid w:val="00E33834"/>
    <w:rsid w:val="00E37EED"/>
    <w:rsid w:val="00E407D7"/>
    <w:rsid w:val="00E43DFD"/>
    <w:rsid w:val="00E44C02"/>
    <w:rsid w:val="00E53F7F"/>
    <w:rsid w:val="00E668BE"/>
    <w:rsid w:val="00E73D1D"/>
    <w:rsid w:val="00E91434"/>
    <w:rsid w:val="00E93B84"/>
    <w:rsid w:val="00EA5AD4"/>
    <w:rsid w:val="00EB109B"/>
    <w:rsid w:val="00EB192F"/>
    <w:rsid w:val="00EB5A02"/>
    <w:rsid w:val="00EC0612"/>
    <w:rsid w:val="00EC3606"/>
    <w:rsid w:val="00ED1316"/>
    <w:rsid w:val="00ED666B"/>
    <w:rsid w:val="00EE1F04"/>
    <w:rsid w:val="00EF4AFD"/>
    <w:rsid w:val="00F01C1D"/>
    <w:rsid w:val="00F04261"/>
    <w:rsid w:val="00F076DB"/>
    <w:rsid w:val="00F233A9"/>
    <w:rsid w:val="00F23F4E"/>
    <w:rsid w:val="00F32557"/>
    <w:rsid w:val="00F3277D"/>
    <w:rsid w:val="00F4177E"/>
    <w:rsid w:val="00F47660"/>
    <w:rsid w:val="00F477C8"/>
    <w:rsid w:val="00F51F96"/>
    <w:rsid w:val="00F55910"/>
    <w:rsid w:val="00F769A8"/>
    <w:rsid w:val="00F77C6E"/>
    <w:rsid w:val="00F874A7"/>
    <w:rsid w:val="00FA6118"/>
    <w:rsid w:val="00FA7086"/>
    <w:rsid w:val="00FB3274"/>
    <w:rsid w:val="00FC58D3"/>
    <w:rsid w:val="00FC76B0"/>
    <w:rsid w:val="00FE00CE"/>
    <w:rsid w:val="00FE4A84"/>
    <w:rsid w:val="00FE4BDB"/>
    <w:rsid w:val="00FE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A1DB74"/>
  <w14:defaultImageDpi w14:val="0"/>
  <w15:docId w15:val="{AF437AFE-AD9F-4181-A1E9-EB520D190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D76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932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155D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1F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932034"/>
    <w:rPr>
      <w:rFonts w:ascii="Cambria" w:hAnsi="Cambria" w:cs="Times New Roman"/>
      <w:b/>
      <w:kern w:val="32"/>
      <w:sz w:val="32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155D76"/>
    <w:pPr>
      <w:jc w:val="center"/>
    </w:pPr>
    <w:rPr>
      <w:b/>
      <w:bCs/>
      <w:sz w:val="32"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ody Text Indent"/>
    <w:basedOn w:val="a"/>
    <w:link w:val="a6"/>
    <w:uiPriority w:val="99"/>
    <w:rsid w:val="00155D76"/>
    <w:pPr>
      <w:shd w:val="clear" w:color="auto" w:fill="FFFFFF"/>
      <w:spacing w:line="360" w:lineRule="auto"/>
      <w:ind w:firstLine="734"/>
      <w:jc w:val="both"/>
    </w:pPr>
    <w:rPr>
      <w:color w:val="000000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155D76"/>
    <w:pPr>
      <w:shd w:val="clear" w:color="auto" w:fill="FFFFFF"/>
      <w:spacing w:line="360" w:lineRule="auto"/>
      <w:ind w:firstLine="720"/>
      <w:jc w:val="both"/>
    </w:pPr>
    <w:rPr>
      <w:color w:val="000000"/>
      <w:spacing w:val="-4"/>
      <w:szCs w:val="29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rsid w:val="006826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6853DA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link w:val="a9"/>
    <w:uiPriority w:val="99"/>
    <w:locked/>
    <w:rsid w:val="003E1452"/>
    <w:rPr>
      <w:rFonts w:cs="Times New Roman"/>
    </w:rPr>
  </w:style>
  <w:style w:type="paragraph" w:styleId="ab">
    <w:name w:val="List Paragraph"/>
    <w:basedOn w:val="a"/>
    <w:uiPriority w:val="34"/>
    <w:qFormat/>
    <w:rsid w:val="00275B5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footer"/>
    <w:basedOn w:val="a"/>
    <w:link w:val="ad"/>
    <w:uiPriority w:val="99"/>
    <w:semiHidden/>
    <w:unhideWhenUsed/>
    <w:rsid w:val="003E145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3E1452"/>
    <w:rPr>
      <w:rFonts w:cs="Times New Roman"/>
      <w:sz w:val="24"/>
    </w:rPr>
  </w:style>
  <w:style w:type="character" w:customStyle="1" w:styleId="ae">
    <w:name w:val="Цветовое выделение"/>
    <w:uiPriority w:val="99"/>
    <w:rsid w:val="004F3D09"/>
    <w:rPr>
      <w:b/>
      <w:color w:val="26282F"/>
    </w:rPr>
  </w:style>
  <w:style w:type="paragraph" w:customStyle="1" w:styleId="af">
    <w:name w:val="Таблицы (моноширинный)"/>
    <w:basedOn w:val="a"/>
    <w:next w:val="a"/>
    <w:uiPriority w:val="99"/>
    <w:rsid w:val="004F3D09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</w:rPr>
  </w:style>
  <w:style w:type="table" w:styleId="af0">
    <w:name w:val="Table Grid"/>
    <w:basedOn w:val="a1"/>
    <w:uiPriority w:val="59"/>
    <w:rsid w:val="003B7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Название"/>
    <w:basedOn w:val="a"/>
    <w:link w:val="af2"/>
    <w:uiPriority w:val="10"/>
    <w:qFormat/>
    <w:rsid w:val="003935B9"/>
    <w:pPr>
      <w:spacing w:line="360" w:lineRule="auto"/>
      <w:ind w:firstLine="709"/>
      <w:jc w:val="center"/>
    </w:pPr>
    <w:rPr>
      <w:szCs w:val="20"/>
    </w:rPr>
  </w:style>
  <w:style w:type="character" w:customStyle="1" w:styleId="af2">
    <w:name w:val="Название Знак"/>
    <w:link w:val="af1"/>
    <w:uiPriority w:val="10"/>
    <w:locked/>
    <w:rsid w:val="003935B9"/>
    <w:rPr>
      <w:rFonts w:cs="Times New Roman"/>
      <w:sz w:val="28"/>
      <w:lang w:val="x-none" w:eastAsia="x-none"/>
    </w:rPr>
  </w:style>
  <w:style w:type="character" w:styleId="af3">
    <w:name w:val="annotation reference"/>
    <w:uiPriority w:val="99"/>
    <w:semiHidden/>
    <w:unhideWhenUsed/>
    <w:rsid w:val="005F4C98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semiHidden/>
    <w:unhideWhenUsed/>
    <w:rsid w:val="005F4C98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locked/>
    <w:rsid w:val="005F4C98"/>
    <w:rPr>
      <w:rFonts w:cs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F4C98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5F4C98"/>
    <w:rPr>
      <w:rFonts w:cs="Times New Roman"/>
      <w:b/>
    </w:rPr>
  </w:style>
  <w:style w:type="character" w:styleId="af8">
    <w:name w:val="Hyperlink"/>
    <w:uiPriority w:val="99"/>
    <w:unhideWhenUsed/>
    <w:rsid w:val="007D15D2"/>
    <w:rPr>
      <w:rFonts w:cs="Times New Roman"/>
      <w:color w:val="0000FF"/>
      <w:u w:val="single"/>
    </w:rPr>
  </w:style>
  <w:style w:type="paragraph" w:styleId="af9">
    <w:name w:val="TOC Heading"/>
    <w:basedOn w:val="1"/>
    <w:next w:val="a"/>
    <w:uiPriority w:val="39"/>
    <w:semiHidden/>
    <w:unhideWhenUsed/>
    <w:qFormat/>
    <w:rsid w:val="00EB109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3E0BA6"/>
    <w:pPr>
      <w:tabs>
        <w:tab w:val="right" w:leader="dot" w:pos="10196"/>
      </w:tabs>
      <w:spacing w:after="100"/>
    </w:pPr>
  </w:style>
  <w:style w:type="paragraph" w:styleId="afa">
    <w:name w:val="No Spacing"/>
    <w:uiPriority w:val="1"/>
    <w:qFormat/>
    <w:rsid w:val="00B04B92"/>
    <w:rPr>
      <w:sz w:val="28"/>
      <w:szCs w:val="24"/>
    </w:rPr>
  </w:style>
  <w:style w:type="paragraph" w:styleId="afb">
    <w:name w:val="Revision"/>
    <w:hidden/>
    <w:uiPriority w:val="99"/>
    <w:semiHidden/>
    <w:rsid w:val="00A14CBB"/>
    <w:rPr>
      <w:sz w:val="28"/>
      <w:szCs w:val="24"/>
    </w:rPr>
  </w:style>
  <w:style w:type="character" w:customStyle="1" w:styleId="40">
    <w:name w:val="Заголовок 4 Знак"/>
    <w:link w:val="4"/>
    <w:rsid w:val="008341F5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3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C1C5E9DD85D6E1C1C303C408C8DA2E2CC2DFFC59B5A8DE24743360E2w5dF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8FA06-EDAA-468E-8B5E-0682919DE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3957</Words>
  <Characters>22557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Утверждён решением Коллегии</vt:lpstr>
    </vt:vector>
  </TitlesOfParts>
  <Company>Microsoft</Company>
  <LinksUpToDate>false</LinksUpToDate>
  <CharactersWithSpaces>26462</CharactersWithSpaces>
  <SharedDoc>false</SharedDoc>
  <HLinks>
    <vt:vector size="66" baseType="variant">
      <vt:variant>
        <vt:i4>5701722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consultantplus://offline/ref=F6C1C5E9DD85D6E1C1C303C408C8DA2E2CC2DFFC59B5A8DE24743360E2w5dFL</vt:lpwstr>
      </vt:variant>
      <vt:variant>
        <vt:lpwstr/>
      </vt:variant>
      <vt:variant>
        <vt:i4>1179707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_Toc37278227</vt:lpwstr>
      </vt:variant>
      <vt:variant>
        <vt:i4>1245243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_Toc37278226</vt:lpwstr>
      </vt:variant>
      <vt:variant>
        <vt:i4>1048635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_Toc37278225</vt:lpwstr>
      </vt:variant>
      <vt:variant>
        <vt:i4>1114171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_Toc37278224</vt:lpwstr>
      </vt:variant>
      <vt:variant>
        <vt:i4>1441851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_Toc37278223</vt:lpwstr>
      </vt:variant>
      <vt:variant>
        <vt:i4>1507387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_Toc37278222</vt:lpwstr>
      </vt:variant>
      <vt:variant>
        <vt:i4>1310779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_Toc37278221</vt:lpwstr>
      </vt:variant>
      <vt:variant>
        <vt:i4>1376315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_Toc37278220</vt:lpwstr>
      </vt:variant>
      <vt:variant>
        <vt:i4>1835064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_Toc37278219</vt:lpwstr>
      </vt:variant>
      <vt:variant>
        <vt:i4>1900600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_Toc37278218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Утверждён решением Коллегии</dc:title>
  <dc:subject/>
  <dc:creator>user</dc:creator>
  <cp:keywords/>
  <dc:description/>
  <cp:lastModifiedBy>KSP-05</cp:lastModifiedBy>
  <cp:revision>5</cp:revision>
  <cp:lastPrinted>2025-12-30T07:13:00Z</cp:lastPrinted>
  <dcterms:created xsi:type="dcterms:W3CDTF">2026-01-23T08:24:00Z</dcterms:created>
  <dcterms:modified xsi:type="dcterms:W3CDTF">2026-04-07T10:03:00Z</dcterms:modified>
</cp:coreProperties>
</file>